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B" w:rsidRPr="007C56FB" w:rsidRDefault="007C56FB" w:rsidP="007C56FB">
      <w:pPr>
        <w:pStyle w:val="Title"/>
        <w:rPr>
          <w:sz w:val="40"/>
        </w:rPr>
      </w:pPr>
      <w:r w:rsidRPr="007C56FB">
        <w:rPr>
          <w:sz w:val="40"/>
        </w:rPr>
        <w:t>Planning for your future care</w:t>
      </w:r>
    </w:p>
    <w:p w:rsidR="007C56FB" w:rsidRPr="00E8017A" w:rsidRDefault="007C56FB" w:rsidP="007C56FB">
      <w:pPr>
        <w:pStyle w:val="Heading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99F05" wp14:editId="797640A1">
            <wp:simplePos x="0" y="0"/>
            <wp:positionH relativeFrom="insideMargin">
              <wp:posOffset>3352165</wp:posOffset>
            </wp:positionH>
            <wp:positionV relativeFrom="paragraph">
              <wp:posOffset>233045</wp:posOffset>
            </wp:positionV>
            <wp:extent cx="3419475" cy="4819650"/>
            <wp:effectExtent l="0" t="0" r="9525" b="0"/>
            <wp:wrapSquare wrapText="bothSides"/>
            <wp:docPr id="1" name="Picture 1" descr="C:\Users\Mike &amp; Carol\Documents\AHPCC\Website\Items to be posted\PYFC_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&amp; Carol\Documents\AHPCC\Website\Items to be posted\PYFC_front 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l</w:t>
      </w:r>
      <w:r w:rsidRPr="00E8017A">
        <w:t>atest edition of 'Planning</w:t>
      </w:r>
      <w:r>
        <w:t xml:space="preserve"> </w:t>
      </w:r>
      <w:proofErr w:type="gramStart"/>
      <w:r>
        <w:t>For</w:t>
      </w:r>
      <w:proofErr w:type="gramEnd"/>
      <w:r>
        <w:t xml:space="preserve"> Your Future Care' guidance</w:t>
      </w:r>
    </w:p>
    <w:p w:rsidR="007C56FB" w:rsidRDefault="007C56FB" w:rsidP="007C56FB">
      <w:pPr>
        <w:pStyle w:val="NormalTextAbove"/>
      </w:pPr>
      <w:r>
        <w:t>T</w:t>
      </w:r>
      <w:r w:rsidRPr="004D00CD">
        <w:t xml:space="preserve">he latest edition of popular guidance, </w:t>
      </w:r>
      <w:r w:rsidRPr="004D00CD">
        <w:rPr>
          <w:i/>
        </w:rPr>
        <w:t xml:space="preserve">Planning </w:t>
      </w:r>
      <w:proofErr w:type="gramStart"/>
      <w:r w:rsidRPr="004D00CD">
        <w:rPr>
          <w:i/>
        </w:rPr>
        <w:t>For</w:t>
      </w:r>
      <w:proofErr w:type="gramEnd"/>
      <w:r w:rsidRPr="004D00CD">
        <w:rPr>
          <w:i/>
        </w:rPr>
        <w:t xml:space="preserve"> Your Future Care</w:t>
      </w:r>
      <w:r w:rsidRPr="004D00CD">
        <w:t>, has been published and is now available to purchase.</w:t>
      </w:r>
    </w:p>
    <w:p w:rsidR="007C56FB" w:rsidRPr="004D00CD" w:rsidRDefault="007C56FB" w:rsidP="007C56FB">
      <w:pPr>
        <w:pStyle w:val="NormalTextAbove"/>
      </w:pPr>
      <w:r w:rsidRPr="004D00CD">
        <w:t>The guide was</w:t>
      </w:r>
      <w:bookmarkStart w:id="0" w:name="_GoBack"/>
      <w:bookmarkEnd w:id="0"/>
      <w:r w:rsidRPr="004D00CD">
        <w:t xml:space="preserve"> originally published in 2009 with the National End of Life Care Programme, the Dying Matters coalition and the University of Nottingham, and revised in 2012. </w:t>
      </w:r>
      <w:r>
        <w:t xml:space="preserve"> </w:t>
      </w:r>
      <w:r w:rsidRPr="004D00CD">
        <w:t>This new edition, which has been updated and revised for 2014, serves as an easy-to-read introduction to advance care planning.</w:t>
      </w:r>
    </w:p>
    <w:p w:rsidR="007C56FB" w:rsidRDefault="007C56FB" w:rsidP="007C56FB">
      <w:pPr>
        <w:pStyle w:val="NormalTextAbove"/>
      </w:pPr>
      <w:r w:rsidRPr="004D00CD">
        <w:t xml:space="preserve">The booklet provides a step-by-step guide to the advance care planning process, with the aim of </w:t>
      </w:r>
      <w:proofErr w:type="gramStart"/>
      <w:r w:rsidRPr="004D00CD">
        <w:t>enabling</w:t>
      </w:r>
      <w:proofErr w:type="gramEnd"/>
      <w:r w:rsidRPr="004D00CD">
        <w:t xml:space="preserve"> those thinking about the consequences of becoming seriously ill or disabled to record what their preferences and wishes for future care and treatment might be.</w:t>
      </w:r>
      <w:r>
        <w:t xml:space="preserve"> </w:t>
      </w:r>
      <w:r w:rsidRPr="004D00CD">
        <w:t xml:space="preserve"> It explains terms such as ‘lasting power of attorney’ with useful case-study examples, and details the process of planning from opening the conversation, to identifying wishes.</w:t>
      </w:r>
    </w:p>
    <w:p w:rsidR="007C56FB" w:rsidRPr="007C56FB" w:rsidRDefault="007C56FB" w:rsidP="007C56FB">
      <w:pPr>
        <w:pStyle w:val="NormalTextAbove"/>
      </w:pPr>
      <w:r w:rsidRPr="007C56FB">
        <w:t xml:space="preserve">To purchase print copies at just 50p each (to cover production costs), </w:t>
      </w:r>
      <w:hyperlink r:id="rId7" w:tgtFrame="_blank" w:history="1">
        <w:r w:rsidRPr="00BA1EBB">
          <w:t>please visit the Dying Matters online shop, where there are also discounts for bulk orders</w:t>
        </w:r>
      </w:hyperlink>
      <w:r w:rsidRPr="007C56FB">
        <w:t>.</w:t>
      </w:r>
    </w:p>
    <w:p w:rsidR="007C56FB" w:rsidRDefault="007C56FB" w:rsidP="007C56FB">
      <w:pPr>
        <w:pStyle w:val="NormalTextBelow"/>
        <w:rPr>
          <w:rFonts w:cs="Arial"/>
        </w:rPr>
      </w:pPr>
      <w:r>
        <w:rPr>
          <w:rFonts w:cs="Arial"/>
        </w:rPr>
        <w:t>(</w:t>
      </w:r>
      <w:hyperlink r:id="rId8" w:history="1">
        <w:r w:rsidRPr="00204A78">
          <w:rPr>
            <w:rStyle w:val="Hyperlink"/>
            <w:rFonts w:cs="Arial"/>
          </w:rPr>
          <w:t>http://shop.dyingmatters.org/public/shop/default.aspx</w:t>
        </w:r>
      </w:hyperlink>
      <w:r>
        <w:rPr>
          <w:rFonts w:cs="Arial"/>
        </w:rPr>
        <w:t>).</w:t>
      </w:r>
    </w:p>
    <w:p w:rsidR="00D03533" w:rsidRPr="007C56FB" w:rsidRDefault="007C56FB" w:rsidP="007C56FB">
      <w:pPr>
        <w:pStyle w:val="NormalText"/>
        <w:rPr>
          <w:rFonts w:cs="Arial"/>
        </w:rPr>
      </w:pPr>
      <w:r w:rsidRPr="00BA1EBB">
        <w:rPr>
          <w:i/>
          <w:iCs/>
        </w:rPr>
        <w:t xml:space="preserve">Planning </w:t>
      </w:r>
      <w:proofErr w:type="gramStart"/>
      <w:r w:rsidRPr="00BA1EBB">
        <w:rPr>
          <w:i/>
          <w:iCs/>
        </w:rPr>
        <w:t>For</w:t>
      </w:r>
      <w:proofErr w:type="gramEnd"/>
      <w:r w:rsidRPr="00BA1EBB">
        <w:rPr>
          <w:i/>
          <w:iCs/>
        </w:rPr>
        <w:t xml:space="preserve"> Your Future Care</w:t>
      </w:r>
      <w:r w:rsidRPr="007C56FB">
        <w:t> remains </w:t>
      </w:r>
      <w:hyperlink r:id="rId9" w:tgtFrame="_blank" w:tooltip="Downloads" w:history="1">
        <w:r w:rsidRPr="004D00CD">
          <w:rPr>
            <w:rFonts w:cs="Arial"/>
          </w:rPr>
          <w:t>freel</w:t>
        </w:r>
        <w:r>
          <w:rPr>
            <w:rFonts w:cs="Arial"/>
          </w:rPr>
          <w:t>y available to download from The National Council for Palliative Care</w:t>
        </w:r>
        <w:r w:rsidRPr="004D00CD">
          <w:rPr>
            <w:rFonts w:cs="Arial"/>
          </w:rPr>
          <w:t xml:space="preserve"> website</w:t>
        </w:r>
      </w:hyperlink>
      <w:r>
        <w:rPr>
          <w:rFonts w:cs="Arial"/>
        </w:rPr>
        <w:t xml:space="preserve"> (</w:t>
      </w:r>
      <w:hyperlink r:id="rId10" w:history="1">
        <w:r w:rsidRPr="00204A78">
          <w:rPr>
            <w:rStyle w:val="Hyperlink"/>
            <w:rFonts w:cs="Arial"/>
          </w:rPr>
          <w:t>http://www.ncpc.org.uk/freedownloads</w:t>
        </w:r>
      </w:hyperlink>
      <w:r>
        <w:rPr>
          <w:rFonts w:cs="Arial"/>
        </w:rPr>
        <w:t xml:space="preserve">). </w:t>
      </w:r>
    </w:p>
    <w:sectPr w:rsidR="00D03533" w:rsidRPr="007C56FB" w:rsidSect="007C56FB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B"/>
    <w:rsid w:val="005D7278"/>
    <w:rsid w:val="007C3FCE"/>
    <w:rsid w:val="007C56FB"/>
    <w:rsid w:val="00840F1D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NormalTextChar">
    <w:name w:val="Normal Text Char"/>
    <w:link w:val="NormalText"/>
    <w:rsid w:val="007C56FB"/>
    <w:rPr>
      <w:rFonts w:ascii="Calibri" w:hAnsi="Calibri"/>
      <w:sz w:val="24"/>
      <w:szCs w:val="24"/>
    </w:rPr>
  </w:style>
  <w:style w:type="character" w:styleId="Hyperlink">
    <w:name w:val="Hyperlink"/>
    <w:uiPriority w:val="99"/>
    <w:rsid w:val="007C56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customStyle="1" w:styleId="NormalTextChar">
    <w:name w:val="Normal Text Char"/>
    <w:link w:val="NormalText"/>
    <w:rsid w:val="007C56FB"/>
    <w:rPr>
      <w:rFonts w:ascii="Calibri" w:hAnsi="Calibri"/>
      <w:sz w:val="24"/>
      <w:szCs w:val="24"/>
    </w:rPr>
  </w:style>
  <w:style w:type="character" w:styleId="Hyperlink">
    <w:name w:val="Hyperlink"/>
    <w:uiPriority w:val="99"/>
    <w:rsid w:val="007C56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dyingmatters.org/public/shop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op.ncpc.org.uk/public/shop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pc.org.uk/freedownlo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c.org.uk/freedownloa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2014-11-15T23:53:00Z</dcterms:created>
  <dcterms:modified xsi:type="dcterms:W3CDTF">2014-11-16T00:02:00Z</dcterms:modified>
</cp:coreProperties>
</file>