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A8" w:rsidRDefault="00F34CA8" w:rsidP="009A198F">
      <w:pPr>
        <w:pStyle w:val="Title"/>
        <w:rPr>
          <w:lang w:val="en"/>
        </w:rPr>
      </w:pPr>
      <w:r>
        <w:rPr>
          <w:lang w:val="en"/>
        </w:rPr>
        <w:t xml:space="preserve">Who to </w:t>
      </w:r>
      <w:r w:rsidRPr="00346871">
        <w:rPr>
          <w:lang w:val="en"/>
        </w:rPr>
        <w:t>contact</w:t>
      </w:r>
      <w:r>
        <w:rPr>
          <w:lang w:val="en"/>
        </w:rPr>
        <w:t xml:space="preserve"> – checklist</w:t>
      </w:r>
      <w:r w:rsidR="002C686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-457200</wp:posOffset>
            </wp:positionH>
            <wp:positionV relativeFrom="page">
              <wp:posOffset>457200</wp:posOffset>
            </wp:positionV>
            <wp:extent cx="548640" cy="548640"/>
            <wp:effectExtent l="0" t="0" r="3810" b="3810"/>
            <wp:wrapNone/>
            <wp:docPr id="2" name="Picture 2" descr="LOGO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4CA8" w:rsidRDefault="00F34CA8" w:rsidP="00346871">
      <w:pPr>
        <w:pStyle w:val="Normalabove"/>
      </w:pPr>
      <w:r>
        <w:t xml:space="preserve">This can be </w:t>
      </w:r>
      <w:r w:rsidR="009503AC">
        <w:t>tir</w:t>
      </w:r>
      <w:r>
        <w:t xml:space="preserve">ing, and it’s easy to miss someone.  </w:t>
      </w:r>
      <w:r w:rsidR="009503AC">
        <w:t>Everyone’s list will be different, but this covers most</w:t>
      </w:r>
      <w:r>
        <w:t>.</w:t>
      </w:r>
    </w:p>
    <w:p w:rsidR="008C10EA" w:rsidRDefault="008C10EA" w:rsidP="008C10EA">
      <w:pPr>
        <w:pStyle w:val="Heading4"/>
        <w:rPr>
          <w:lang w:val="en"/>
        </w:rPr>
      </w:pPr>
      <w:r>
        <w:rPr>
          <w:lang w:val="en"/>
        </w:rPr>
        <w:t>Immediate (as soon as possible)</w:t>
      </w:r>
    </w:p>
    <w:tbl>
      <w:tblPr>
        <w:tblStyle w:val="TableGrid"/>
        <w:tblW w:w="10296" w:type="dxa"/>
        <w:tblLook w:val="04A0" w:firstRow="1" w:lastRow="0" w:firstColumn="1" w:lastColumn="0" w:noHBand="0" w:noVBand="1"/>
      </w:tblPr>
      <w:tblGrid>
        <w:gridCol w:w="360"/>
        <w:gridCol w:w="3600"/>
        <w:gridCol w:w="6336"/>
      </w:tblGrid>
      <w:tr w:rsidR="00F34CA8" w:rsidTr="00C927A2">
        <w:trPr>
          <w:trHeight w:val="360"/>
        </w:trPr>
        <w:tc>
          <w:tcPr>
            <w:tcW w:w="360" w:type="dxa"/>
          </w:tcPr>
          <w:p w:rsidR="00F34CA8" w:rsidRDefault="00F34CA8" w:rsidP="00F34CA8">
            <w:pPr>
              <w:pStyle w:val="Normaltext"/>
              <w:rPr>
                <w:lang w:val="en"/>
              </w:rPr>
            </w:pPr>
          </w:p>
        </w:tc>
        <w:tc>
          <w:tcPr>
            <w:tcW w:w="3600" w:type="dxa"/>
            <w:shd w:val="clear" w:color="auto" w:fill="FFCC99"/>
            <w:vAlign w:val="center"/>
          </w:tcPr>
          <w:p w:rsidR="00F34CA8" w:rsidRDefault="00F34CA8" w:rsidP="00346871">
            <w:pPr>
              <w:pStyle w:val="Normaltext"/>
              <w:jc w:val="left"/>
              <w:rPr>
                <w:lang w:val="en"/>
              </w:rPr>
            </w:pPr>
            <w:r>
              <w:rPr>
                <w:b/>
                <w:lang w:val="en"/>
              </w:rPr>
              <w:t>Doctor</w:t>
            </w:r>
          </w:p>
        </w:tc>
        <w:tc>
          <w:tcPr>
            <w:tcW w:w="6336" w:type="dxa"/>
            <w:vAlign w:val="center"/>
          </w:tcPr>
          <w:p w:rsidR="00F34CA8" w:rsidRDefault="008C10EA" w:rsidP="00346871">
            <w:pPr>
              <w:pStyle w:val="Normaltext"/>
              <w:jc w:val="left"/>
              <w:rPr>
                <w:lang w:val="en"/>
              </w:rPr>
            </w:pPr>
            <w:r>
              <w:rPr>
                <w:lang w:val="en"/>
              </w:rPr>
              <w:t>Contact immediately if the death is at home</w:t>
            </w:r>
          </w:p>
        </w:tc>
      </w:tr>
      <w:tr w:rsidR="00F34CA8" w:rsidTr="00C927A2">
        <w:trPr>
          <w:trHeight w:val="360"/>
        </w:trPr>
        <w:tc>
          <w:tcPr>
            <w:tcW w:w="360" w:type="dxa"/>
          </w:tcPr>
          <w:p w:rsidR="00F34CA8" w:rsidRDefault="00F34CA8" w:rsidP="00F34CA8">
            <w:pPr>
              <w:pStyle w:val="Normaltext"/>
              <w:rPr>
                <w:lang w:val="en"/>
              </w:rPr>
            </w:pPr>
          </w:p>
        </w:tc>
        <w:tc>
          <w:tcPr>
            <w:tcW w:w="3600" w:type="dxa"/>
            <w:shd w:val="clear" w:color="auto" w:fill="FFCC99"/>
            <w:vAlign w:val="center"/>
          </w:tcPr>
          <w:p w:rsidR="00F34CA8" w:rsidRDefault="00F34CA8" w:rsidP="00346871">
            <w:pPr>
              <w:pStyle w:val="Normaltext"/>
              <w:jc w:val="left"/>
              <w:rPr>
                <w:b/>
                <w:lang w:val="en"/>
              </w:rPr>
            </w:pPr>
            <w:r>
              <w:rPr>
                <w:b/>
                <w:lang w:val="en"/>
              </w:rPr>
              <w:t>Funeral Director</w:t>
            </w:r>
          </w:p>
        </w:tc>
        <w:tc>
          <w:tcPr>
            <w:tcW w:w="6336" w:type="dxa"/>
            <w:vAlign w:val="center"/>
          </w:tcPr>
          <w:p w:rsidR="00F34CA8" w:rsidRPr="008C10EA" w:rsidRDefault="00F34CA8" w:rsidP="00346871">
            <w:pPr>
              <w:pStyle w:val="Normaltext"/>
              <w:jc w:val="left"/>
              <w:rPr>
                <w:lang w:val="en"/>
              </w:rPr>
            </w:pPr>
          </w:p>
        </w:tc>
      </w:tr>
      <w:tr w:rsidR="00F34CA8" w:rsidTr="00C927A2">
        <w:trPr>
          <w:trHeight w:val="360"/>
        </w:trPr>
        <w:tc>
          <w:tcPr>
            <w:tcW w:w="360" w:type="dxa"/>
          </w:tcPr>
          <w:p w:rsidR="00F34CA8" w:rsidRDefault="00F34CA8" w:rsidP="00F34CA8">
            <w:pPr>
              <w:pStyle w:val="Normaltext"/>
              <w:rPr>
                <w:lang w:val="en"/>
              </w:rPr>
            </w:pPr>
          </w:p>
        </w:tc>
        <w:tc>
          <w:tcPr>
            <w:tcW w:w="3600" w:type="dxa"/>
            <w:shd w:val="clear" w:color="auto" w:fill="FFCC99"/>
            <w:vAlign w:val="center"/>
          </w:tcPr>
          <w:p w:rsidR="00F34CA8" w:rsidRDefault="00F34CA8" w:rsidP="00346871">
            <w:pPr>
              <w:pStyle w:val="Normaltext"/>
              <w:jc w:val="left"/>
              <w:rPr>
                <w:b/>
                <w:lang w:val="en"/>
              </w:rPr>
            </w:pPr>
            <w:r>
              <w:rPr>
                <w:b/>
                <w:lang w:val="en"/>
              </w:rPr>
              <w:t>Registra</w:t>
            </w:r>
            <w:r w:rsidR="008C10EA">
              <w:rPr>
                <w:b/>
                <w:lang w:val="en"/>
              </w:rPr>
              <w:t>r</w:t>
            </w:r>
          </w:p>
        </w:tc>
        <w:tc>
          <w:tcPr>
            <w:tcW w:w="6336" w:type="dxa"/>
            <w:vAlign w:val="center"/>
          </w:tcPr>
          <w:p w:rsidR="00F34CA8" w:rsidRDefault="008C10EA" w:rsidP="00346871">
            <w:pPr>
              <w:pStyle w:val="Normaltext"/>
              <w:jc w:val="left"/>
              <w:rPr>
                <w:lang w:val="en"/>
              </w:rPr>
            </w:pPr>
            <w:r>
              <w:rPr>
                <w:lang w:val="en"/>
              </w:rPr>
              <w:t>Legal requirement to authorise the funeral and provide certificates</w:t>
            </w:r>
          </w:p>
        </w:tc>
      </w:tr>
      <w:tr w:rsidR="00F34CA8" w:rsidTr="00C927A2">
        <w:trPr>
          <w:trHeight w:val="360"/>
        </w:trPr>
        <w:tc>
          <w:tcPr>
            <w:tcW w:w="360" w:type="dxa"/>
          </w:tcPr>
          <w:p w:rsidR="00F34CA8" w:rsidRDefault="00F34CA8" w:rsidP="00F34CA8">
            <w:pPr>
              <w:pStyle w:val="Normaltext"/>
              <w:rPr>
                <w:lang w:val="en"/>
              </w:rPr>
            </w:pPr>
          </w:p>
        </w:tc>
        <w:tc>
          <w:tcPr>
            <w:tcW w:w="3600" w:type="dxa"/>
            <w:shd w:val="clear" w:color="auto" w:fill="FFCC99"/>
            <w:vAlign w:val="center"/>
          </w:tcPr>
          <w:p w:rsidR="00F34CA8" w:rsidRDefault="00F34CA8" w:rsidP="00346871">
            <w:pPr>
              <w:pStyle w:val="Normaltext"/>
              <w:jc w:val="left"/>
              <w:rPr>
                <w:lang w:val="en"/>
              </w:rPr>
            </w:pPr>
            <w:r>
              <w:rPr>
                <w:lang w:val="en"/>
              </w:rPr>
              <w:t>Bank</w:t>
            </w:r>
            <w:r w:rsidR="008C10EA">
              <w:rPr>
                <w:lang w:val="en"/>
              </w:rPr>
              <w:t>(s)</w:t>
            </w:r>
          </w:p>
        </w:tc>
        <w:tc>
          <w:tcPr>
            <w:tcW w:w="6336" w:type="dxa"/>
            <w:vAlign w:val="center"/>
          </w:tcPr>
          <w:p w:rsidR="00F34CA8" w:rsidRDefault="00F34CA8" w:rsidP="00346871">
            <w:pPr>
              <w:pStyle w:val="Normaltext"/>
              <w:jc w:val="left"/>
              <w:rPr>
                <w:lang w:val="en"/>
              </w:rPr>
            </w:pPr>
            <w:r>
              <w:rPr>
                <w:lang w:val="en"/>
              </w:rPr>
              <w:t>You will need a copy of the registrar’s certificate</w:t>
            </w:r>
          </w:p>
        </w:tc>
      </w:tr>
      <w:tr w:rsidR="00F34CA8" w:rsidTr="00C927A2">
        <w:trPr>
          <w:trHeight w:val="360"/>
        </w:trPr>
        <w:tc>
          <w:tcPr>
            <w:tcW w:w="360" w:type="dxa"/>
          </w:tcPr>
          <w:p w:rsidR="00F34CA8" w:rsidRDefault="00F34CA8" w:rsidP="00F34CA8">
            <w:pPr>
              <w:pStyle w:val="Normaltext"/>
              <w:rPr>
                <w:lang w:val="en"/>
              </w:rPr>
            </w:pPr>
          </w:p>
        </w:tc>
        <w:tc>
          <w:tcPr>
            <w:tcW w:w="3600" w:type="dxa"/>
            <w:shd w:val="clear" w:color="auto" w:fill="FFCC99"/>
            <w:vAlign w:val="center"/>
          </w:tcPr>
          <w:p w:rsidR="00F34CA8" w:rsidRDefault="00F34CA8" w:rsidP="00346871">
            <w:pPr>
              <w:pStyle w:val="Normaltext"/>
              <w:jc w:val="left"/>
              <w:rPr>
                <w:lang w:val="en"/>
              </w:rPr>
            </w:pPr>
            <w:r>
              <w:rPr>
                <w:lang w:val="en"/>
              </w:rPr>
              <w:t>Cancel any appoin</w:t>
            </w:r>
            <w:bookmarkStart w:id="0" w:name="_GoBack"/>
            <w:bookmarkEnd w:id="0"/>
            <w:r>
              <w:rPr>
                <w:lang w:val="en"/>
              </w:rPr>
              <w:t>tments</w:t>
            </w:r>
          </w:p>
        </w:tc>
        <w:tc>
          <w:tcPr>
            <w:tcW w:w="6336" w:type="dxa"/>
            <w:vAlign w:val="center"/>
          </w:tcPr>
          <w:p w:rsidR="00F34CA8" w:rsidRDefault="00F34CA8" w:rsidP="00346871">
            <w:pPr>
              <w:pStyle w:val="Normaltext"/>
              <w:jc w:val="left"/>
              <w:rPr>
                <w:lang w:val="en"/>
              </w:rPr>
            </w:pPr>
            <w:r>
              <w:rPr>
                <w:lang w:val="en"/>
              </w:rPr>
              <w:t>Including medical and outpatient appointments</w:t>
            </w:r>
          </w:p>
        </w:tc>
      </w:tr>
      <w:tr w:rsidR="00F34CA8" w:rsidTr="00C927A2">
        <w:trPr>
          <w:trHeight w:val="360"/>
        </w:trPr>
        <w:tc>
          <w:tcPr>
            <w:tcW w:w="360" w:type="dxa"/>
          </w:tcPr>
          <w:p w:rsidR="00F34CA8" w:rsidRDefault="00F34CA8" w:rsidP="00F34CA8">
            <w:pPr>
              <w:pStyle w:val="Normaltext"/>
              <w:rPr>
                <w:lang w:val="en"/>
              </w:rPr>
            </w:pPr>
          </w:p>
        </w:tc>
        <w:tc>
          <w:tcPr>
            <w:tcW w:w="3600" w:type="dxa"/>
            <w:shd w:val="clear" w:color="auto" w:fill="FFCC99"/>
            <w:vAlign w:val="center"/>
          </w:tcPr>
          <w:p w:rsidR="00F34CA8" w:rsidRDefault="00F34CA8" w:rsidP="00346871">
            <w:pPr>
              <w:pStyle w:val="Normaltext"/>
              <w:jc w:val="left"/>
              <w:rPr>
                <w:lang w:val="en"/>
              </w:rPr>
            </w:pPr>
            <w:r>
              <w:rPr>
                <w:lang w:val="en"/>
              </w:rPr>
              <w:t>Credit card companies</w:t>
            </w:r>
          </w:p>
        </w:tc>
        <w:tc>
          <w:tcPr>
            <w:tcW w:w="6336" w:type="dxa"/>
            <w:vAlign w:val="center"/>
          </w:tcPr>
          <w:p w:rsidR="00F34CA8" w:rsidRDefault="008C10EA" w:rsidP="00346871">
            <w:pPr>
              <w:pStyle w:val="Normaltext"/>
              <w:jc w:val="left"/>
              <w:rPr>
                <w:lang w:val="en"/>
              </w:rPr>
            </w:pPr>
            <w:r>
              <w:rPr>
                <w:lang w:val="en"/>
              </w:rPr>
              <w:t>Need registrar’s certificate</w:t>
            </w:r>
          </w:p>
        </w:tc>
      </w:tr>
      <w:tr w:rsidR="00F34CA8" w:rsidTr="00C927A2">
        <w:trPr>
          <w:trHeight w:val="360"/>
        </w:trPr>
        <w:tc>
          <w:tcPr>
            <w:tcW w:w="360" w:type="dxa"/>
          </w:tcPr>
          <w:p w:rsidR="00F34CA8" w:rsidRDefault="00F34CA8" w:rsidP="00F34CA8">
            <w:pPr>
              <w:pStyle w:val="Normaltext"/>
              <w:rPr>
                <w:lang w:val="en"/>
              </w:rPr>
            </w:pPr>
          </w:p>
        </w:tc>
        <w:tc>
          <w:tcPr>
            <w:tcW w:w="3600" w:type="dxa"/>
            <w:shd w:val="clear" w:color="auto" w:fill="FFCC99"/>
            <w:vAlign w:val="center"/>
          </w:tcPr>
          <w:p w:rsidR="00F34CA8" w:rsidRDefault="00F34CA8" w:rsidP="00346871">
            <w:pPr>
              <w:pStyle w:val="Normaltext"/>
              <w:jc w:val="left"/>
              <w:rPr>
                <w:lang w:val="en"/>
              </w:rPr>
            </w:pPr>
            <w:r>
              <w:rPr>
                <w:lang w:val="en"/>
              </w:rPr>
              <w:t>DWP / Jobcentre Plus*</w:t>
            </w:r>
          </w:p>
        </w:tc>
        <w:tc>
          <w:tcPr>
            <w:tcW w:w="6336" w:type="dxa"/>
            <w:vAlign w:val="center"/>
          </w:tcPr>
          <w:p w:rsidR="00F34CA8" w:rsidRDefault="00F34CA8" w:rsidP="00346871">
            <w:pPr>
              <w:pStyle w:val="Normaltext"/>
              <w:jc w:val="left"/>
              <w:rPr>
                <w:lang w:val="en"/>
              </w:rPr>
            </w:pPr>
            <w:r>
              <w:rPr>
                <w:lang w:val="en"/>
              </w:rPr>
              <w:t>For state pensions and benefits</w:t>
            </w:r>
          </w:p>
        </w:tc>
      </w:tr>
      <w:tr w:rsidR="00F34CA8" w:rsidTr="00C927A2">
        <w:trPr>
          <w:trHeight w:val="360"/>
        </w:trPr>
        <w:tc>
          <w:tcPr>
            <w:tcW w:w="360" w:type="dxa"/>
          </w:tcPr>
          <w:p w:rsidR="00F34CA8" w:rsidRDefault="00F34CA8" w:rsidP="00F34CA8">
            <w:pPr>
              <w:pStyle w:val="Normaltext"/>
              <w:rPr>
                <w:lang w:val="en"/>
              </w:rPr>
            </w:pPr>
          </w:p>
        </w:tc>
        <w:tc>
          <w:tcPr>
            <w:tcW w:w="3600" w:type="dxa"/>
            <w:shd w:val="clear" w:color="auto" w:fill="FFCC99"/>
            <w:vAlign w:val="center"/>
          </w:tcPr>
          <w:p w:rsidR="00F34CA8" w:rsidRDefault="00F34CA8" w:rsidP="00346871">
            <w:pPr>
              <w:pStyle w:val="Normaltext"/>
              <w:jc w:val="left"/>
              <w:rPr>
                <w:lang w:val="en"/>
              </w:rPr>
            </w:pPr>
            <w:r w:rsidRPr="005C2331">
              <w:rPr>
                <w:lang w:val="en"/>
              </w:rPr>
              <w:t xml:space="preserve">Family, </w:t>
            </w:r>
            <w:r>
              <w:rPr>
                <w:lang w:val="en"/>
              </w:rPr>
              <w:t>f</w:t>
            </w:r>
            <w:r w:rsidRPr="005C2331">
              <w:rPr>
                <w:lang w:val="en"/>
              </w:rPr>
              <w:t xml:space="preserve">riends &amp; </w:t>
            </w:r>
            <w:r>
              <w:rPr>
                <w:lang w:val="en"/>
              </w:rPr>
              <w:t>n</w:t>
            </w:r>
            <w:r w:rsidRPr="005C2331">
              <w:rPr>
                <w:lang w:val="en"/>
              </w:rPr>
              <w:t>eighbours</w:t>
            </w:r>
          </w:p>
        </w:tc>
        <w:tc>
          <w:tcPr>
            <w:tcW w:w="6336" w:type="dxa"/>
            <w:vAlign w:val="center"/>
          </w:tcPr>
          <w:p w:rsidR="00F34CA8" w:rsidRDefault="00F34CA8" w:rsidP="00C927A2">
            <w:pPr>
              <w:pStyle w:val="Normaltext"/>
              <w:jc w:val="left"/>
              <w:rPr>
                <w:lang w:val="en"/>
              </w:rPr>
            </w:pPr>
            <w:r>
              <w:rPr>
                <w:lang w:val="en"/>
              </w:rPr>
              <w:t>Especially to notify funeral</w:t>
            </w:r>
            <w:r w:rsidR="00C927A2">
              <w:rPr>
                <w:lang w:val="en"/>
              </w:rPr>
              <w:t xml:space="preserve"> arrangements</w:t>
            </w:r>
            <w:r>
              <w:rPr>
                <w:lang w:val="en"/>
              </w:rPr>
              <w:t xml:space="preserve">.  Can anyone help </w:t>
            </w:r>
            <w:r w:rsidR="00C927A2">
              <w:rPr>
                <w:lang w:val="en"/>
              </w:rPr>
              <w:t>do</w:t>
            </w:r>
            <w:r>
              <w:rPr>
                <w:lang w:val="en"/>
              </w:rPr>
              <w:t xml:space="preserve"> this?</w:t>
            </w:r>
          </w:p>
        </w:tc>
      </w:tr>
      <w:tr w:rsidR="00F34CA8" w:rsidTr="00C927A2">
        <w:trPr>
          <w:trHeight w:val="360"/>
        </w:trPr>
        <w:tc>
          <w:tcPr>
            <w:tcW w:w="360" w:type="dxa"/>
          </w:tcPr>
          <w:p w:rsidR="00F34CA8" w:rsidRDefault="00F34CA8" w:rsidP="00F34CA8">
            <w:pPr>
              <w:pStyle w:val="Normaltext"/>
              <w:rPr>
                <w:lang w:val="en"/>
              </w:rPr>
            </w:pPr>
          </w:p>
        </w:tc>
        <w:tc>
          <w:tcPr>
            <w:tcW w:w="3600" w:type="dxa"/>
            <w:shd w:val="clear" w:color="auto" w:fill="FFCC99"/>
            <w:vAlign w:val="center"/>
          </w:tcPr>
          <w:p w:rsidR="00F34CA8" w:rsidRDefault="00F34CA8" w:rsidP="00346871">
            <w:pPr>
              <w:pStyle w:val="Normaltext"/>
              <w:jc w:val="left"/>
              <w:rPr>
                <w:lang w:val="en"/>
              </w:rPr>
            </w:pPr>
            <w:r>
              <w:rPr>
                <w:lang w:val="en"/>
              </w:rPr>
              <w:t>GP and other healthcare agencies</w:t>
            </w:r>
          </w:p>
        </w:tc>
        <w:tc>
          <w:tcPr>
            <w:tcW w:w="6336" w:type="dxa"/>
            <w:vAlign w:val="center"/>
          </w:tcPr>
          <w:p w:rsidR="00F34CA8" w:rsidRDefault="00F34CA8" w:rsidP="00346871">
            <w:pPr>
              <w:pStyle w:val="Normaltext"/>
              <w:jc w:val="left"/>
              <w:rPr>
                <w:lang w:val="en"/>
              </w:rPr>
            </w:pPr>
          </w:p>
        </w:tc>
      </w:tr>
      <w:tr w:rsidR="00F34CA8" w:rsidTr="00C927A2">
        <w:trPr>
          <w:trHeight w:val="360"/>
        </w:trPr>
        <w:tc>
          <w:tcPr>
            <w:tcW w:w="360" w:type="dxa"/>
          </w:tcPr>
          <w:p w:rsidR="00F34CA8" w:rsidRDefault="00F34CA8" w:rsidP="00F34CA8">
            <w:pPr>
              <w:pStyle w:val="Normaltext"/>
              <w:rPr>
                <w:lang w:val="en"/>
              </w:rPr>
            </w:pPr>
          </w:p>
        </w:tc>
        <w:tc>
          <w:tcPr>
            <w:tcW w:w="3600" w:type="dxa"/>
            <w:shd w:val="clear" w:color="auto" w:fill="FFCC99"/>
            <w:vAlign w:val="center"/>
          </w:tcPr>
          <w:p w:rsidR="00F34CA8" w:rsidRDefault="00F34CA8" w:rsidP="00346871">
            <w:pPr>
              <w:pStyle w:val="Normaltext"/>
              <w:jc w:val="left"/>
              <w:rPr>
                <w:lang w:val="en"/>
              </w:rPr>
            </w:pPr>
            <w:r>
              <w:rPr>
                <w:lang w:val="en"/>
              </w:rPr>
              <w:t>Home care agency</w:t>
            </w:r>
          </w:p>
        </w:tc>
        <w:tc>
          <w:tcPr>
            <w:tcW w:w="6336" w:type="dxa"/>
            <w:vAlign w:val="center"/>
          </w:tcPr>
          <w:p w:rsidR="00F34CA8" w:rsidRDefault="00F34CA8" w:rsidP="00346871">
            <w:pPr>
              <w:pStyle w:val="Normaltext"/>
              <w:jc w:val="left"/>
              <w:rPr>
                <w:lang w:val="en"/>
              </w:rPr>
            </w:pPr>
          </w:p>
        </w:tc>
      </w:tr>
      <w:tr w:rsidR="00F34CA8" w:rsidTr="00C927A2">
        <w:trPr>
          <w:trHeight w:val="360"/>
        </w:trPr>
        <w:tc>
          <w:tcPr>
            <w:tcW w:w="360" w:type="dxa"/>
          </w:tcPr>
          <w:p w:rsidR="00F34CA8" w:rsidRDefault="00F34CA8" w:rsidP="00F34CA8">
            <w:pPr>
              <w:pStyle w:val="Normaltext"/>
              <w:rPr>
                <w:lang w:val="en"/>
              </w:rPr>
            </w:pPr>
          </w:p>
        </w:tc>
        <w:tc>
          <w:tcPr>
            <w:tcW w:w="3600" w:type="dxa"/>
            <w:shd w:val="clear" w:color="auto" w:fill="FFCC99"/>
            <w:vAlign w:val="center"/>
          </w:tcPr>
          <w:p w:rsidR="00F34CA8" w:rsidRDefault="00F34CA8" w:rsidP="00346871">
            <w:pPr>
              <w:pStyle w:val="Normaltext"/>
              <w:jc w:val="left"/>
              <w:rPr>
                <w:lang w:val="en"/>
              </w:rPr>
            </w:pPr>
            <w:r>
              <w:rPr>
                <w:lang w:val="en"/>
              </w:rPr>
              <w:t>HP repayments</w:t>
            </w:r>
          </w:p>
        </w:tc>
        <w:tc>
          <w:tcPr>
            <w:tcW w:w="6336" w:type="dxa"/>
            <w:vAlign w:val="center"/>
          </w:tcPr>
          <w:p w:rsidR="00F34CA8" w:rsidRDefault="008C10EA" w:rsidP="00346871">
            <w:pPr>
              <w:pStyle w:val="Normaltext"/>
              <w:jc w:val="left"/>
              <w:rPr>
                <w:lang w:val="en"/>
              </w:rPr>
            </w:pPr>
            <w:r>
              <w:rPr>
                <w:lang w:val="en"/>
              </w:rPr>
              <w:t>Need registrar’s certificate</w:t>
            </w:r>
          </w:p>
        </w:tc>
      </w:tr>
      <w:tr w:rsidR="00F34CA8" w:rsidTr="00C927A2">
        <w:trPr>
          <w:trHeight w:val="360"/>
        </w:trPr>
        <w:tc>
          <w:tcPr>
            <w:tcW w:w="360" w:type="dxa"/>
          </w:tcPr>
          <w:p w:rsidR="00F34CA8" w:rsidRDefault="00F34CA8" w:rsidP="00F34CA8">
            <w:pPr>
              <w:pStyle w:val="Normaltext"/>
              <w:rPr>
                <w:lang w:val="en"/>
              </w:rPr>
            </w:pPr>
          </w:p>
        </w:tc>
        <w:tc>
          <w:tcPr>
            <w:tcW w:w="3600" w:type="dxa"/>
            <w:shd w:val="clear" w:color="auto" w:fill="FFCC99"/>
            <w:vAlign w:val="center"/>
          </w:tcPr>
          <w:p w:rsidR="00F34CA8" w:rsidRDefault="00F34CA8" w:rsidP="00346871">
            <w:pPr>
              <w:pStyle w:val="Normaltext"/>
              <w:jc w:val="left"/>
              <w:rPr>
                <w:lang w:val="en"/>
              </w:rPr>
            </w:pPr>
            <w:r>
              <w:rPr>
                <w:lang w:val="en"/>
              </w:rPr>
              <w:t>Insurance (home, car and other)</w:t>
            </w:r>
          </w:p>
        </w:tc>
        <w:tc>
          <w:tcPr>
            <w:tcW w:w="6336" w:type="dxa"/>
            <w:vAlign w:val="center"/>
          </w:tcPr>
          <w:p w:rsidR="00F34CA8" w:rsidRDefault="00F34CA8" w:rsidP="00346871">
            <w:pPr>
              <w:pStyle w:val="Normaltext"/>
              <w:jc w:val="left"/>
              <w:rPr>
                <w:lang w:val="en"/>
              </w:rPr>
            </w:pPr>
            <w:r>
              <w:rPr>
                <w:lang w:val="en"/>
              </w:rPr>
              <w:t>To keep valid, including joint policy.  NB if you are a named driver</w:t>
            </w:r>
          </w:p>
        </w:tc>
      </w:tr>
      <w:tr w:rsidR="00F34CA8" w:rsidTr="00C927A2">
        <w:trPr>
          <w:trHeight w:val="360"/>
        </w:trPr>
        <w:tc>
          <w:tcPr>
            <w:tcW w:w="360" w:type="dxa"/>
          </w:tcPr>
          <w:p w:rsidR="00F34CA8" w:rsidRDefault="00F34CA8" w:rsidP="00F34CA8">
            <w:pPr>
              <w:pStyle w:val="Normaltext"/>
              <w:rPr>
                <w:lang w:val="en"/>
              </w:rPr>
            </w:pPr>
          </w:p>
        </w:tc>
        <w:tc>
          <w:tcPr>
            <w:tcW w:w="3600" w:type="dxa"/>
            <w:shd w:val="clear" w:color="auto" w:fill="FFCC99"/>
            <w:vAlign w:val="center"/>
          </w:tcPr>
          <w:p w:rsidR="00F34CA8" w:rsidRDefault="00F34CA8" w:rsidP="00346871">
            <w:pPr>
              <w:pStyle w:val="Normaltext"/>
              <w:jc w:val="left"/>
              <w:rPr>
                <w:lang w:val="en"/>
              </w:rPr>
            </w:pPr>
            <w:r w:rsidRPr="006E4944">
              <w:rPr>
                <w:lang w:val="en"/>
              </w:rPr>
              <w:t>Landlord or Mortgage provider</w:t>
            </w:r>
          </w:p>
        </w:tc>
        <w:tc>
          <w:tcPr>
            <w:tcW w:w="6336" w:type="dxa"/>
            <w:vAlign w:val="center"/>
          </w:tcPr>
          <w:p w:rsidR="00F34CA8" w:rsidRDefault="00F34CA8" w:rsidP="00346871">
            <w:pPr>
              <w:pStyle w:val="Normaltext"/>
              <w:jc w:val="left"/>
              <w:rPr>
                <w:lang w:val="en"/>
              </w:rPr>
            </w:pPr>
          </w:p>
        </w:tc>
      </w:tr>
      <w:tr w:rsidR="00F34CA8" w:rsidTr="00C927A2">
        <w:trPr>
          <w:trHeight w:val="360"/>
        </w:trPr>
        <w:tc>
          <w:tcPr>
            <w:tcW w:w="360" w:type="dxa"/>
          </w:tcPr>
          <w:p w:rsidR="00F34CA8" w:rsidRDefault="00F34CA8" w:rsidP="00F34CA8">
            <w:pPr>
              <w:pStyle w:val="Normaltext"/>
              <w:rPr>
                <w:lang w:val="en"/>
              </w:rPr>
            </w:pPr>
          </w:p>
        </w:tc>
        <w:tc>
          <w:tcPr>
            <w:tcW w:w="3600" w:type="dxa"/>
            <w:shd w:val="clear" w:color="auto" w:fill="FFCC99"/>
            <w:vAlign w:val="center"/>
          </w:tcPr>
          <w:p w:rsidR="00F34CA8" w:rsidRDefault="00F34CA8" w:rsidP="00346871">
            <w:pPr>
              <w:pStyle w:val="Normaltext"/>
              <w:jc w:val="left"/>
              <w:rPr>
                <w:lang w:val="en"/>
              </w:rPr>
            </w:pPr>
            <w:r>
              <w:rPr>
                <w:lang w:val="en"/>
              </w:rPr>
              <w:t>Minister / priest / place of worship</w:t>
            </w:r>
          </w:p>
        </w:tc>
        <w:tc>
          <w:tcPr>
            <w:tcW w:w="6336" w:type="dxa"/>
            <w:vAlign w:val="center"/>
          </w:tcPr>
          <w:p w:rsidR="00F34CA8" w:rsidRDefault="00F34CA8" w:rsidP="00346871">
            <w:pPr>
              <w:pStyle w:val="Normaltext"/>
              <w:jc w:val="left"/>
              <w:rPr>
                <w:lang w:val="en"/>
              </w:rPr>
            </w:pPr>
            <w:r>
              <w:rPr>
                <w:lang w:val="en"/>
              </w:rPr>
              <w:t xml:space="preserve">Especially if </w:t>
            </w:r>
            <w:r w:rsidR="008C10EA">
              <w:rPr>
                <w:lang w:val="en"/>
              </w:rPr>
              <w:t xml:space="preserve">they are </w:t>
            </w:r>
            <w:r>
              <w:rPr>
                <w:lang w:val="en"/>
              </w:rPr>
              <w:t xml:space="preserve"> to conduct / attend the funeral</w:t>
            </w:r>
          </w:p>
        </w:tc>
      </w:tr>
      <w:tr w:rsidR="00F34CA8" w:rsidTr="00C927A2">
        <w:trPr>
          <w:trHeight w:val="360"/>
        </w:trPr>
        <w:tc>
          <w:tcPr>
            <w:tcW w:w="360" w:type="dxa"/>
          </w:tcPr>
          <w:p w:rsidR="00F34CA8" w:rsidRDefault="00F34CA8" w:rsidP="00F34CA8">
            <w:pPr>
              <w:pStyle w:val="Normaltext"/>
              <w:rPr>
                <w:lang w:val="en"/>
              </w:rPr>
            </w:pPr>
          </w:p>
        </w:tc>
        <w:tc>
          <w:tcPr>
            <w:tcW w:w="3600" w:type="dxa"/>
            <w:shd w:val="clear" w:color="auto" w:fill="FFCC99"/>
            <w:vAlign w:val="center"/>
          </w:tcPr>
          <w:p w:rsidR="00F34CA8" w:rsidRDefault="00346871" w:rsidP="00346871">
            <w:pPr>
              <w:pStyle w:val="Normaltext"/>
              <w:jc w:val="left"/>
              <w:rPr>
                <w:lang w:val="en"/>
              </w:rPr>
            </w:pPr>
            <w:r>
              <w:rPr>
                <w:lang w:val="en"/>
              </w:rPr>
              <w:t>Personal/work p</w:t>
            </w:r>
            <w:r w:rsidR="00F34CA8">
              <w:rPr>
                <w:lang w:val="en"/>
              </w:rPr>
              <w:t>ension provider</w:t>
            </w:r>
            <w:r>
              <w:rPr>
                <w:lang w:val="en"/>
              </w:rPr>
              <w:t>(s)</w:t>
            </w:r>
          </w:p>
        </w:tc>
        <w:tc>
          <w:tcPr>
            <w:tcW w:w="6336" w:type="dxa"/>
            <w:vAlign w:val="center"/>
          </w:tcPr>
          <w:p w:rsidR="00F34CA8" w:rsidRDefault="00F34CA8" w:rsidP="00346871">
            <w:pPr>
              <w:pStyle w:val="Normaltext"/>
              <w:jc w:val="left"/>
              <w:rPr>
                <w:lang w:val="en"/>
              </w:rPr>
            </w:pPr>
          </w:p>
        </w:tc>
      </w:tr>
      <w:tr w:rsidR="00F34CA8" w:rsidTr="00C927A2">
        <w:trPr>
          <w:trHeight w:val="360"/>
        </w:trPr>
        <w:tc>
          <w:tcPr>
            <w:tcW w:w="360" w:type="dxa"/>
          </w:tcPr>
          <w:p w:rsidR="00F34CA8" w:rsidRDefault="00F34CA8" w:rsidP="00F34CA8">
            <w:pPr>
              <w:pStyle w:val="Normaltext"/>
              <w:rPr>
                <w:lang w:val="en"/>
              </w:rPr>
            </w:pPr>
          </w:p>
        </w:tc>
        <w:tc>
          <w:tcPr>
            <w:tcW w:w="3600" w:type="dxa"/>
            <w:shd w:val="clear" w:color="auto" w:fill="FFCC99"/>
            <w:vAlign w:val="center"/>
          </w:tcPr>
          <w:p w:rsidR="00F34CA8" w:rsidRDefault="00F34CA8" w:rsidP="00346871">
            <w:pPr>
              <w:pStyle w:val="Normaltext"/>
              <w:jc w:val="left"/>
              <w:rPr>
                <w:lang w:val="en"/>
              </w:rPr>
            </w:pPr>
            <w:r>
              <w:rPr>
                <w:lang w:val="en"/>
              </w:rPr>
              <w:t xml:space="preserve">Social </w:t>
            </w:r>
            <w:r w:rsidRPr="003113ED">
              <w:rPr>
                <w:lang w:val="en"/>
              </w:rPr>
              <w:t>services</w:t>
            </w:r>
            <w:r>
              <w:rPr>
                <w:lang w:val="en"/>
              </w:rPr>
              <w:t xml:space="preserve"> &amp; volunteers</w:t>
            </w:r>
          </w:p>
        </w:tc>
        <w:tc>
          <w:tcPr>
            <w:tcW w:w="6336" w:type="dxa"/>
            <w:vAlign w:val="center"/>
          </w:tcPr>
          <w:p w:rsidR="00F34CA8" w:rsidRDefault="00F34CA8" w:rsidP="00C927A2">
            <w:pPr>
              <w:pStyle w:val="Normaltext"/>
              <w:jc w:val="left"/>
              <w:rPr>
                <w:lang w:val="en"/>
              </w:rPr>
            </w:pPr>
            <w:r>
              <w:rPr>
                <w:lang w:val="en"/>
              </w:rPr>
              <w:t>M</w:t>
            </w:r>
            <w:r w:rsidRPr="003113ED">
              <w:rPr>
                <w:lang w:val="en"/>
              </w:rPr>
              <w:t xml:space="preserve">eals </w:t>
            </w:r>
            <w:r w:rsidR="00C927A2">
              <w:rPr>
                <w:lang w:val="en"/>
              </w:rPr>
              <w:t>provision</w:t>
            </w:r>
            <w:r w:rsidRPr="003113ED">
              <w:rPr>
                <w:lang w:val="en"/>
              </w:rPr>
              <w:t xml:space="preserve">, </w:t>
            </w:r>
            <w:r w:rsidR="00C927A2">
              <w:rPr>
                <w:lang w:val="en"/>
              </w:rPr>
              <w:t xml:space="preserve">volunteer </w:t>
            </w:r>
            <w:r w:rsidRPr="003113ED">
              <w:rPr>
                <w:lang w:val="en"/>
              </w:rPr>
              <w:t>tr</w:t>
            </w:r>
            <w:r>
              <w:rPr>
                <w:lang w:val="en"/>
              </w:rPr>
              <w:t>ansport, volunteer visitor…</w:t>
            </w:r>
          </w:p>
        </w:tc>
      </w:tr>
      <w:tr w:rsidR="00F34CA8" w:rsidTr="00C927A2">
        <w:trPr>
          <w:trHeight w:val="360"/>
        </w:trPr>
        <w:tc>
          <w:tcPr>
            <w:tcW w:w="360" w:type="dxa"/>
          </w:tcPr>
          <w:p w:rsidR="00F34CA8" w:rsidRDefault="00F34CA8" w:rsidP="00F34CA8">
            <w:pPr>
              <w:pStyle w:val="Normaltext"/>
              <w:rPr>
                <w:lang w:val="en"/>
              </w:rPr>
            </w:pPr>
          </w:p>
        </w:tc>
        <w:tc>
          <w:tcPr>
            <w:tcW w:w="3600" w:type="dxa"/>
            <w:shd w:val="clear" w:color="auto" w:fill="FFCC99"/>
            <w:vAlign w:val="center"/>
          </w:tcPr>
          <w:p w:rsidR="00F34CA8" w:rsidRDefault="00F34CA8" w:rsidP="00346871">
            <w:pPr>
              <w:pStyle w:val="Normaltext"/>
              <w:jc w:val="left"/>
              <w:rPr>
                <w:lang w:val="en"/>
              </w:rPr>
            </w:pPr>
            <w:r>
              <w:rPr>
                <w:lang w:val="en"/>
              </w:rPr>
              <w:t>Solicitor and the will</w:t>
            </w:r>
          </w:p>
        </w:tc>
        <w:tc>
          <w:tcPr>
            <w:tcW w:w="6336" w:type="dxa"/>
            <w:vAlign w:val="center"/>
          </w:tcPr>
          <w:p w:rsidR="00F34CA8" w:rsidRDefault="00F34CA8" w:rsidP="00346871">
            <w:pPr>
              <w:pStyle w:val="Normaltext"/>
              <w:jc w:val="left"/>
              <w:rPr>
                <w:lang w:val="en"/>
              </w:rPr>
            </w:pPr>
            <w:r>
              <w:rPr>
                <w:lang w:val="en"/>
              </w:rPr>
              <w:t>Especially if you are the executor.  NB to check for funeral wishes</w:t>
            </w:r>
          </w:p>
        </w:tc>
      </w:tr>
      <w:tr w:rsidR="00F34CA8" w:rsidTr="00C927A2">
        <w:trPr>
          <w:trHeight w:val="360"/>
        </w:trPr>
        <w:tc>
          <w:tcPr>
            <w:tcW w:w="360" w:type="dxa"/>
          </w:tcPr>
          <w:p w:rsidR="00F34CA8" w:rsidRDefault="00F34CA8" w:rsidP="00F34CA8">
            <w:pPr>
              <w:pStyle w:val="Normaltext"/>
              <w:rPr>
                <w:lang w:val="en"/>
              </w:rPr>
            </w:pPr>
          </w:p>
        </w:tc>
        <w:tc>
          <w:tcPr>
            <w:tcW w:w="3600" w:type="dxa"/>
            <w:shd w:val="clear" w:color="auto" w:fill="FFCC99"/>
            <w:vAlign w:val="center"/>
          </w:tcPr>
          <w:p w:rsidR="00F34CA8" w:rsidRPr="00F34CA8" w:rsidRDefault="00F34CA8" w:rsidP="00346871">
            <w:pPr>
              <w:pStyle w:val="Normaltext"/>
              <w:jc w:val="left"/>
              <w:rPr>
                <w:lang w:val="en"/>
              </w:rPr>
            </w:pPr>
            <w:r>
              <w:rPr>
                <w:lang w:val="en"/>
              </w:rPr>
              <w:t>Work colleagues and employer</w:t>
            </w:r>
          </w:p>
        </w:tc>
        <w:tc>
          <w:tcPr>
            <w:tcW w:w="6336" w:type="dxa"/>
            <w:vAlign w:val="center"/>
          </w:tcPr>
          <w:p w:rsidR="00F34CA8" w:rsidRDefault="00F34CA8" w:rsidP="00346871">
            <w:pPr>
              <w:pStyle w:val="Normaltext"/>
              <w:jc w:val="left"/>
              <w:rPr>
                <w:lang w:val="en"/>
              </w:rPr>
            </w:pPr>
          </w:p>
        </w:tc>
      </w:tr>
    </w:tbl>
    <w:p w:rsidR="003113ED" w:rsidRDefault="003113ED" w:rsidP="009A198F">
      <w:pPr>
        <w:pStyle w:val="Heading3"/>
        <w:rPr>
          <w:lang w:val="en"/>
        </w:rPr>
      </w:pPr>
      <w:r>
        <w:rPr>
          <w:lang w:val="en"/>
        </w:rPr>
        <w:t>Urgent</w:t>
      </w:r>
      <w:r w:rsidR="006E4944">
        <w:rPr>
          <w:lang w:val="en"/>
        </w:rPr>
        <w:t xml:space="preserve"> (as soon as you can)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"/>
        <w:gridCol w:w="3600"/>
        <w:gridCol w:w="6336"/>
      </w:tblGrid>
      <w:tr w:rsidR="008C10EA" w:rsidTr="00C927A2">
        <w:trPr>
          <w:trHeight w:val="360"/>
        </w:trPr>
        <w:tc>
          <w:tcPr>
            <w:tcW w:w="360" w:type="dxa"/>
          </w:tcPr>
          <w:p w:rsidR="008C10EA" w:rsidRDefault="008C10EA" w:rsidP="008C10EA">
            <w:pPr>
              <w:pStyle w:val="Normaltext"/>
            </w:pPr>
          </w:p>
        </w:tc>
        <w:tc>
          <w:tcPr>
            <w:tcW w:w="3600" w:type="dxa"/>
            <w:shd w:val="clear" w:color="auto" w:fill="FFCC99"/>
            <w:vAlign w:val="center"/>
          </w:tcPr>
          <w:p w:rsidR="008C10EA" w:rsidRDefault="008C10EA" w:rsidP="00346871">
            <w:pPr>
              <w:pStyle w:val="Normaltext"/>
              <w:jc w:val="left"/>
            </w:pPr>
            <w:r w:rsidRPr="003113ED">
              <w:rPr>
                <w:lang w:val="en"/>
              </w:rPr>
              <w:t>Accountant</w:t>
            </w:r>
            <w:r>
              <w:rPr>
                <w:lang w:val="en"/>
              </w:rPr>
              <w:t xml:space="preserve"> (if applicable)</w:t>
            </w:r>
          </w:p>
        </w:tc>
        <w:tc>
          <w:tcPr>
            <w:tcW w:w="6336" w:type="dxa"/>
            <w:vAlign w:val="center"/>
          </w:tcPr>
          <w:p w:rsidR="008C10EA" w:rsidRDefault="008C10EA" w:rsidP="00346871">
            <w:pPr>
              <w:pStyle w:val="Normaltext"/>
              <w:jc w:val="left"/>
            </w:pPr>
          </w:p>
        </w:tc>
      </w:tr>
      <w:tr w:rsidR="008C10EA" w:rsidTr="00C927A2">
        <w:trPr>
          <w:trHeight w:val="360"/>
        </w:trPr>
        <w:tc>
          <w:tcPr>
            <w:tcW w:w="360" w:type="dxa"/>
          </w:tcPr>
          <w:p w:rsidR="008C10EA" w:rsidRDefault="008C10EA" w:rsidP="008C10EA">
            <w:pPr>
              <w:pStyle w:val="Normaltext"/>
            </w:pPr>
          </w:p>
        </w:tc>
        <w:tc>
          <w:tcPr>
            <w:tcW w:w="3600" w:type="dxa"/>
            <w:shd w:val="clear" w:color="auto" w:fill="FFCC99"/>
            <w:vAlign w:val="center"/>
          </w:tcPr>
          <w:p w:rsidR="008C10EA" w:rsidRPr="008C10EA" w:rsidRDefault="008C10EA" w:rsidP="00346871">
            <w:pPr>
              <w:pStyle w:val="Normaltext"/>
              <w:jc w:val="left"/>
              <w:rPr>
                <w:lang w:val="en"/>
              </w:rPr>
            </w:pPr>
            <w:r>
              <w:rPr>
                <w:lang w:val="en"/>
              </w:rPr>
              <w:t>Blue Badge*</w:t>
            </w:r>
          </w:p>
        </w:tc>
        <w:tc>
          <w:tcPr>
            <w:tcW w:w="6336" w:type="dxa"/>
            <w:vAlign w:val="center"/>
          </w:tcPr>
          <w:p w:rsidR="008C10EA" w:rsidRDefault="008C10EA" w:rsidP="00346871">
            <w:pPr>
              <w:pStyle w:val="Normaltext"/>
              <w:jc w:val="left"/>
            </w:pPr>
          </w:p>
        </w:tc>
      </w:tr>
      <w:tr w:rsidR="008C10EA" w:rsidTr="00C927A2">
        <w:trPr>
          <w:trHeight w:val="360"/>
        </w:trPr>
        <w:tc>
          <w:tcPr>
            <w:tcW w:w="360" w:type="dxa"/>
          </w:tcPr>
          <w:p w:rsidR="008C10EA" w:rsidRDefault="008C10EA" w:rsidP="008C10EA">
            <w:pPr>
              <w:pStyle w:val="Normaltext"/>
            </w:pPr>
          </w:p>
        </w:tc>
        <w:tc>
          <w:tcPr>
            <w:tcW w:w="3600" w:type="dxa"/>
            <w:shd w:val="clear" w:color="auto" w:fill="FFCC99"/>
            <w:vAlign w:val="center"/>
          </w:tcPr>
          <w:p w:rsidR="008C10EA" w:rsidRPr="008C10EA" w:rsidRDefault="008C10EA" w:rsidP="00346871">
            <w:pPr>
              <w:pStyle w:val="Normaltext"/>
              <w:jc w:val="left"/>
              <w:rPr>
                <w:lang w:val="en"/>
              </w:rPr>
            </w:pPr>
            <w:r>
              <w:rPr>
                <w:lang w:val="en"/>
              </w:rPr>
              <w:t>Council Tax office*</w:t>
            </w:r>
          </w:p>
        </w:tc>
        <w:tc>
          <w:tcPr>
            <w:tcW w:w="6336" w:type="dxa"/>
            <w:vAlign w:val="center"/>
          </w:tcPr>
          <w:p w:rsidR="008C10EA" w:rsidRDefault="008C10EA" w:rsidP="00346871">
            <w:pPr>
              <w:pStyle w:val="Normaltext"/>
              <w:jc w:val="left"/>
            </w:pPr>
          </w:p>
        </w:tc>
      </w:tr>
      <w:tr w:rsidR="008C10EA" w:rsidTr="00C927A2">
        <w:trPr>
          <w:trHeight w:val="360"/>
        </w:trPr>
        <w:tc>
          <w:tcPr>
            <w:tcW w:w="360" w:type="dxa"/>
          </w:tcPr>
          <w:p w:rsidR="008C10EA" w:rsidRDefault="008C10EA" w:rsidP="008C10EA">
            <w:pPr>
              <w:pStyle w:val="Normaltext"/>
            </w:pPr>
          </w:p>
        </w:tc>
        <w:tc>
          <w:tcPr>
            <w:tcW w:w="3600" w:type="dxa"/>
            <w:shd w:val="clear" w:color="auto" w:fill="FFCC99"/>
            <w:vAlign w:val="center"/>
          </w:tcPr>
          <w:p w:rsidR="008C10EA" w:rsidRDefault="008C10EA" w:rsidP="00346871">
            <w:pPr>
              <w:pStyle w:val="Normaltext"/>
              <w:jc w:val="left"/>
            </w:pPr>
            <w:r>
              <w:rPr>
                <w:lang w:val="en"/>
              </w:rPr>
              <w:t>Customers and clients (if applicable)</w:t>
            </w:r>
          </w:p>
        </w:tc>
        <w:tc>
          <w:tcPr>
            <w:tcW w:w="6336" w:type="dxa"/>
            <w:vAlign w:val="center"/>
          </w:tcPr>
          <w:p w:rsidR="008C10EA" w:rsidRDefault="008C10EA" w:rsidP="00346871">
            <w:pPr>
              <w:pStyle w:val="Normaltext"/>
              <w:jc w:val="left"/>
            </w:pPr>
          </w:p>
        </w:tc>
      </w:tr>
      <w:tr w:rsidR="008C10EA" w:rsidTr="00C927A2">
        <w:trPr>
          <w:trHeight w:val="360"/>
        </w:trPr>
        <w:tc>
          <w:tcPr>
            <w:tcW w:w="360" w:type="dxa"/>
          </w:tcPr>
          <w:p w:rsidR="008C10EA" w:rsidRDefault="008C10EA" w:rsidP="008C10EA">
            <w:pPr>
              <w:pStyle w:val="Normaltext"/>
            </w:pPr>
          </w:p>
        </w:tc>
        <w:tc>
          <w:tcPr>
            <w:tcW w:w="3600" w:type="dxa"/>
            <w:shd w:val="clear" w:color="auto" w:fill="FFCC99"/>
            <w:vAlign w:val="center"/>
          </w:tcPr>
          <w:p w:rsidR="008C10EA" w:rsidRDefault="008C10EA" w:rsidP="00346871">
            <w:pPr>
              <w:pStyle w:val="Normaltext"/>
              <w:jc w:val="left"/>
            </w:pPr>
            <w:r>
              <w:rPr>
                <w:lang w:val="en"/>
              </w:rPr>
              <w:t>Dentist</w:t>
            </w:r>
          </w:p>
        </w:tc>
        <w:tc>
          <w:tcPr>
            <w:tcW w:w="6336" w:type="dxa"/>
            <w:vAlign w:val="center"/>
          </w:tcPr>
          <w:p w:rsidR="008C10EA" w:rsidRDefault="008C10EA" w:rsidP="00346871">
            <w:pPr>
              <w:pStyle w:val="Normaltext"/>
              <w:jc w:val="left"/>
            </w:pPr>
          </w:p>
        </w:tc>
      </w:tr>
      <w:tr w:rsidR="008C10EA" w:rsidTr="00C927A2">
        <w:trPr>
          <w:trHeight w:val="360"/>
        </w:trPr>
        <w:tc>
          <w:tcPr>
            <w:tcW w:w="360" w:type="dxa"/>
          </w:tcPr>
          <w:p w:rsidR="008C10EA" w:rsidRDefault="008C10EA" w:rsidP="008C10EA">
            <w:pPr>
              <w:pStyle w:val="Normaltext"/>
            </w:pPr>
          </w:p>
        </w:tc>
        <w:tc>
          <w:tcPr>
            <w:tcW w:w="3600" w:type="dxa"/>
            <w:shd w:val="clear" w:color="auto" w:fill="FFCC99"/>
            <w:vAlign w:val="center"/>
          </w:tcPr>
          <w:p w:rsidR="008C10EA" w:rsidRDefault="008C10EA" w:rsidP="00346871">
            <w:pPr>
              <w:pStyle w:val="Normaltext"/>
              <w:jc w:val="left"/>
            </w:pPr>
            <w:r>
              <w:rPr>
                <w:lang w:val="en"/>
              </w:rPr>
              <w:t>DVLA</w:t>
            </w:r>
          </w:p>
        </w:tc>
        <w:tc>
          <w:tcPr>
            <w:tcW w:w="6336" w:type="dxa"/>
            <w:vAlign w:val="center"/>
          </w:tcPr>
          <w:p w:rsidR="008C10EA" w:rsidRDefault="008C10EA" w:rsidP="00346871">
            <w:pPr>
              <w:pStyle w:val="Normaltext"/>
              <w:jc w:val="left"/>
            </w:pPr>
            <w:r>
              <w:rPr>
                <w:lang w:val="en"/>
              </w:rPr>
              <w:t>You will need to return the driving licence</w:t>
            </w:r>
          </w:p>
        </w:tc>
      </w:tr>
      <w:tr w:rsidR="008C10EA" w:rsidTr="00C927A2">
        <w:trPr>
          <w:trHeight w:val="360"/>
        </w:trPr>
        <w:tc>
          <w:tcPr>
            <w:tcW w:w="360" w:type="dxa"/>
          </w:tcPr>
          <w:p w:rsidR="008C10EA" w:rsidRDefault="008C10EA" w:rsidP="008C10EA">
            <w:pPr>
              <w:pStyle w:val="Normaltext"/>
            </w:pPr>
          </w:p>
        </w:tc>
        <w:tc>
          <w:tcPr>
            <w:tcW w:w="3600" w:type="dxa"/>
            <w:shd w:val="clear" w:color="auto" w:fill="FFCC99"/>
            <w:vAlign w:val="center"/>
          </w:tcPr>
          <w:p w:rsidR="008C10EA" w:rsidRDefault="008C10EA" w:rsidP="00346871">
            <w:pPr>
              <w:pStyle w:val="Normaltext"/>
              <w:jc w:val="left"/>
            </w:pPr>
            <w:r>
              <w:rPr>
                <w:lang w:val="en"/>
              </w:rPr>
              <w:t>Equipment loan</w:t>
            </w:r>
          </w:p>
        </w:tc>
        <w:tc>
          <w:tcPr>
            <w:tcW w:w="6336" w:type="dxa"/>
            <w:vAlign w:val="center"/>
          </w:tcPr>
          <w:p w:rsidR="008C10EA" w:rsidRDefault="008C10EA" w:rsidP="00346871">
            <w:pPr>
              <w:pStyle w:val="Normaltext"/>
              <w:jc w:val="left"/>
            </w:pPr>
            <w:r>
              <w:rPr>
                <w:lang w:val="en"/>
              </w:rPr>
              <w:t>You will need to return loaned equipment (may be collected)</w:t>
            </w:r>
          </w:p>
        </w:tc>
      </w:tr>
      <w:tr w:rsidR="008C10EA" w:rsidTr="00C927A2">
        <w:trPr>
          <w:trHeight w:val="360"/>
        </w:trPr>
        <w:tc>
          <w:tcPr>
            <w:tcW w:w="360" w:type="dxa"/>
          </w:tcPr>
          <w:p w:rsidR="008C10EA" w:rsidRDefault="008C10EA" w:rsidP="008C10EA">
            <w:pPr>
              <w:pStyle w:val="Normaltext"/>
            </w:pPr>
          </w:p>
        </w:tc>
        <w:tc>
          <w:tcPr>
            <w:tcW w:w="3600" w:type="dxa"/>
            <w:shd w:val="clear" w:color="auto" w:fill="FFCC99"/>
            <w:vAlign w:val="center"/>
          </w:tcPr>
          <w:p w:rsidR="008C10EA" w:rsidRDefault="008C10EA" w:rsidP="00346871">
            <w:pPr>
              <w:pStyle w:val="Normaltext"/>
              <w:jc w:val="left"/>
            </w:pPr>
            <w:r>
              <w:rPr>
                <w:lang w:val="en"/>
              </w:rPr>
              <w:t>Pharmacist</w:t>
            </w:r>
          </w:p>
        </w:tc>
        <w:tc>
          <w:tcPr>
            <w:tcW w:w="6336" w:type="dxa"/>
            <w:vAlign w:val="center"/>
          </w:tcPr>
          <w:p w:rsidR="008C10EA" w:rsidRDefault="008C10EA" w:rsidP="00346871">
            <w:pPr>
              <w:pStyle w:val="Normaltext"/>
              <w:jc w:val="left"/>
            </w:pPr>
            <w:r>
              <w:rPr>
                <w:lang w:val="en"/>
              </w:rPr>
              <w:t>You will need to return unused medicines</w:t>
            </w:r>
          </w:p>
        </w:tc>
      </w:tr>
      <w:tr w:rsidR="008C10EA" w:rsidTr="00C927A2">
        <w:trPr>
          <w:trHeight w:val="360"/>
        </w:trPr>
        <w:tc>
          <w:tcPr>
            <w:tcW w:w="360" w:type="dxa"/>
          </w:tcPr>
          <w:p w:rsidR="008C10EA" w:rsidRDefault="008C10EA" w:rsidP="008C10EA">
            <w:pPr>
              <w:pStyle w:val="Normaltext"/>
            </w:pPr>
          </w:p>
        </w:tc>
        <w:tc>
          <w:tcPr>
            <w:tcW w:w="3600" w:type="dxa"/>
            <w:shd w:val="clear" w:color="auto" w:fill="FFCC99"/>
            <w:vAlign w:val="center"/>
          </w:tcPr>
          <w:p w:rsidR="008C10EA" w:rsidRDefault="008C10EA" w:rsidP="00346871">
            <w:pPr>
              <w:pStyle w:val="Normaltext"/>
              <w:jc w:val="left"/>
              <w:rPr>
                <w:lang w:val="en"/>
              </w:rPr>
            </w:pPr>
            <w:r>
              <w:rPr>
                <w:lang w:val="en"/>
              </w:rPr>
              <w:t>Utility companies</w:t>
            </w:r>
          </w:p>
        </w:tc>
        <w:tc>
          <w:tcPr>
            <w:tcW w:w="6336" w:type="dxa"/>
            <w:vAlign w:val="center"/>
          </w:tcPr>
          <w:p w:rsidR="008C10EA" w:rsidRDefault="008C10EA" w:rsidP="00346871">
            <w:pPr>
              <w:pStyle w:val="Normaltext"/>
              <w:jc w:val="left"/>
              <w:rPr>
                <w:lang w:val="en"/>
              </w:rPr>
            </w:pPr>
            <w:r>
              <w:rPr>
                <w:lang w:val="en"/>
              </w:rPr>
              <w:t>Electricity, gas, internet, telephone, water</w:t>
            </w:r>
          </w:p>
        </w:tc>
      </w:tr>
    </w:tbl>
    <w:p w:rsidR="003113ED" w:rsidRDefault="009A198F" w:rsidP="009A198F">
      <w:pPr>
        <w:pStyle w:val="Heading3"/>
        <w:rPr>
          <w:lang w:val="en"/>
        </w:rPr>
      </w:pPr>
      <w:r>
        <w:rPr>
          <w:lang w:val="en"/>
        </w:rPr>
        <w:t xml:space="preserve">Important </w:t>
      </w:r>
      <w:r w:rsidR="003113ED">
        <w:rPr>
          <w:lang w:val="en"/>
        </w:rPr>
        <w:t>but less urgent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"/>
        <w:gridCol w:w="3600"/>
        <w:gridCol w:w="6336"/>
      </w:tblGrid>
      <w:tr w:rsidR="00346871" w:rsidTr="00C927A2">
        <w:trPr>
          <w:trHeight w:val="360"/>
        </w:trPr>
        <w:tc>
          <w:tcPr>
            <w:tcW w:w="360" w:type="dxa"/>
          </w:tcPr>
          <w:p w:rsidR="00346871" w:rsidRDefault="00346871" w:rsidP="00346871">
            <w:pPr>
              <w:pStyle w:val="Normaltext"/>
            </w:pPr>
          </w:p>
        </w:tc>
        <w:tc>
          <w:tcPr>
            <w:tcW w:w="3600" w:type="dxa"/>
            <w:shd w:val="clear" w:color="auto" w:fill="FFCC99"/>
            <w:vAlign w:val="center"/>
          </w:tcPr>
          <w:p w:rsidR="00346871" w:rsidRDefault="00346871" w:rsidP="00346871">
            <w:pPr>
              <w:pStyle w:val="Normaltext"/>
              <w:jc w:val="left"/>
            </w:pPr>
            <w:r>
              <w:rPr>
                <w:lang w:val="en"/>
              </w:rPr>
              <w:t>Library membership*</w:t>
            </w:r>
          </w:p>
        </w:tc>
        <w:tc>
          <w:tcPr>
            <w:tcW w:w="6336" w:type="dxa"/>
            <w:vAlign w:val="center"/>
          </w:tcPr>
          <w:p w:rsidR="00346871" w:rsidRDefault="00346871" w:rsidP="00346871">
            <w:pPr>
              <w:pStyle w:val="Normaltext"/>
              <w:jc w:val="left"/>
            </w:pPr>
            <w:r>
              <w:rPr>
                <w:lang w:val="en"/>
              </w:rPr>
              <w:t>More urgent if you need to return books or DVDs</w:t>
            </w:r>
          </w:p>
        </w:tc>
      </w:tr>
      <w:tr w:rsidR="00346871" w:rsidTr="00C927A2">
        <w:trPr>
          <w:trHeight w:val="360"/>
        </w:trPr>
        <w:tc>
          <w:tcPr>
            <w:tcW w:w="360" w:type="dxa"/>
          </w:tcPr>
          <w:p w:rsidR="00346871" w:rsidRDefault="00346871" w:rsidP="00346871">
            <w:pPr>
              <w:pStyle w:val="Normaltext"/>
            </w:pPr>
          </w:p>
        </w:tc>
        <w:tc>
          <w:tcPr>
            <w:tcW w:w="3600" w:type="dxa"/>
            <w:shd w:val="clear" w:color="auto" w:fill="FFCC99"/>
            <w:vAlign w:val="center"/>
          </w:tcPr>
          <w:p w:rsidR="00346871" w:rsidRDefault="00346871" w:rsidP="00346871">
            <w:pPr>
              <w:pStyle w:val="Normaltext"/>
              <w:jc w:val="left"/>
            </w:pPr>
            <w:r>
              <w:rPr>
                <w:lang w:val="en"/>
              </w:rPr>
              <w:t>Other savings, bonds and shares</w:t>
            </w:r>
          </w:p>
        </w:tc>
        <w:tc>
          <w:tcPr>
            <w:tcW w:w="6336" w:type="dxa"/>
            <w:vAlign w:val="center"/>
          </w:tcPr>
          <w:p w:rsidR="00346871" w:rsidRDefault="00346871" w:rsidP="00346871">
            <w:pPr>
              <w:pStyle w:val="Normaltext"/>
              <w:jc w:val="left"/>
            </w:pPr>
            <w:r>
              <w:rPr>
                <w:lang w:val="en"/>
              </w:rPr>
              <w:t>Need registrar’s certificate for each of these</w:t>
            </w:r>
          </w:p>
        </w:tc>
      </w:tr>
      <w:tr w:rsidR="00346871" w:rsidTr="00C927A2">
        <w:trPr>
          <w:trHeight w:val="360"/>
        </w:trPr>
        <w:tc>
          <w:tcPr>
            <w:tcW w:w="360" w:type="dxa"/>
          </w:tcPr>
          <w:p w:rsidR="00346871" w:rsidRDefault="00346871" w:rsidP="00346871">
            <w:pPr>
              <w:pStyle w:val="Normaltext"/>
            </w:pPr>
          </w:p>
        </w:tc>
        <w:tc>
          <w:tcPr>
            <w:tcW w:w="3600" w:type="dxa"/>
            <w:shd w:val="clear" w:color="auto" w:fill="FFCC99"/>
            <w:vAlign w:val="center"/>
          </w:tcPr>
          <w:p w:rsidR="00346871" w:rsidRDefault="00346871" w:rsidP="00346871">
            <w:pPr>
              <w:pStyle w:val="Normaltext"/>
              <w:jc w:val="left"/>
            </w:pPr>
            <w:r>
              <w:rPr>
                <w:lang w:val="en"/>
              </w:rPr>
              <w:t>Passport office*</w:t>
            </w:r>
          </w:p>
        </w:tc>
        <w:tc>
          <w:tcPr>
            <w:tcW w:w="6336" w:type="dxa"/>
            <w:vAlign w:val="center"/>
          </w:tcPr>
          <w:p w:rsidR="00346871" w:rsidRDefault="00346871" w:rsidP="00346871">
            <w:pPr>
              <w:pStyle w:val="Normaltext"/>
              <w:jc w:val="left"/>
            </w:pPr>
            <w:r>
              <w:rPr>
                <w:lang w:val="en"/>
              </w:rPr>
              <w:t>You will need to return the passport</w:t>
            </w:r>
          </w:p>
        </w:tc>
      </w:tr>
      <w:tr w:rsidR="00346871" w:rsidTr="00C927A2">
        <w:trPr>
          <w:trHeight w:val="360"/>
        </w:trPr>
        <w:tc>
          <w:tcPr>
            <w:tcW w:w="360" w:type="dxa"/>
          </w:tcPr>
          <w:p w:rsidR="00346871" w:rsidRDefault="00346871" w:rsidP="00346871">
            <w:pPr>
              <w:pStyle w:val="Normaltext"/>
            </w:pPr>
          </w:p>
        </w:tc>
        <w:tc>
          <w:tcPr>
            <w:tcW w:w="3600" w:type="dxa"/>
            <w:shd w:val="clear" w:color="auto" w:fill="FFCC99"/>
            <w:vAlign w:val="center"/>
          </w:tcPr>
          <w:p w:rsidR="00346871" w:rsidRDefault="00346871" w:rsidP="00346871">
            <w:pPr>
              <w:pStyle w:val="Normaltext"/>
              <w:jc w:val="left"/>
              <w:rPr>
                <w:lang w:val="en"/>
              </w:rPr>
            </w:pPr>
            <w:r w:rsidRPr="009A198F">
              <w:rPr>
                <w:lang w:val="en"/>
              </w:rPr>
              <w:t>Season tickets</w:t>
            </w:r>
            <w:r>
              <w:rPr>
                <w:lang w:val="en"/>
              </w:rPr>
              <w:t xml:space="preserve"> </w:t>
            </w:r>
            <w:r w:rsidRPr="009A198F">
              <w:rPr>
                <w:lang w:val="en"/>
              </w:rPr>
              <w:t>and club</w:t>
            </w:r>
            <w:r>
              <w:rPr>
                <w:lang w:val="en"/>
              </w:rPr>
              <w:t>s</w:t>
            </w:r>
          </w:p>
        </w:tc>
        <w:tc>
          <w:tcPr>
            <w:tcW w:w="6336" w:type="dxa"/>
            <w:vAlign w:val="center"/>
          </w:tcPr>
          <w:p w:rsidR="00346871" w:rsidRDefault="00346871" w:rsidP="00346871">
            <w:pPr>
              <w:pStyle w:val="Normaltext"/>
              <w:jc w:val="left"/>
              <w:rPr>
                <w:lang w:val="en"/>
              </w:rPr>
            </w:pPr>
            <w:r>
              <w:rPr>
                <w:lang w:val="en"/>
              </w:rPr>
              <w:t xml:space="preserve">You will need to cancel </w:t>
            </w:r>
            <w:r w:rsidRPr="009A198F">
              <w:rPr>
                <w:lang w:val="en"/>
              </w:rPr>
              <w:t>memberships</w:t>
            </w:r>
          </w:p>
        </w:tc>
      </w:tr>
    </w:tbl>
    <w:p w:rsidR="00872607" w:rsidRDefault="000E1EEC" w:rsidP="00346871">
      <w:pPr>
        <w:pStyle w:val="Normalabove"/>
        <w:rPr>
          <w:lang w:val="en"/>
        </w:rPr>
      </w:pPr>
      <w:hyperlink r:id="rId9" w:history="1">
        <w:r w:rsidR="00872607" w:rsidRPr="00263C0F">
          <w:rPr>
            <w:rStyle w:val="Hyperlink"/>
            <w:lang w:val="en"/>
          </w:rPr>
          <w:t>https://www.moneyadviceservice.org.uk/en/articles/what-to-do-when-someone-dies-a-checklist</w:t>
        </w:r>
      </w:hyperlink>
      <w:r w:rsidR="00872607">
        <w:rPr>
          <w:lang w:val="en"/>
        </w:rPr>
        <w:t xml:space="preserve"> (adapted and expanded)</w:t>
      </w:r>
      <w:r w:rsidR="00346871">
        <w:rPr>
          <w:lang w:val="en"/>
        </w:rPr>
        <w:t>.</w:t>
      </w:r>
      <w:r w:rsidR="00872607">
        <w:rPr>
          <w:lang w:val="en"/>
        </w:rPr>
        <w:t xml:space="preserve">  NB this website also includes templates for letters you may need to write.</w:t>
      </w:r>
    </w:p>
    <w:p w:rsidR="004B66C9" w:rsidRDefault="004B66C9" w:rsidP="00346871">
      <w:pPr>
        <w:pStyle w:val="Normalabove"/>
        <w:rPr>
          <w:lang w:val="en"/>
        </w:rPr>
      </w:pPr>
      <w:r>
        <w:rPr>
          <w:lang w:val="en"/>
        </w:rPr>
        <w:t>*Tell Us Once (</w:t>
      </w:r>
      <w:r w:rsidR="00346871">
        <w:rPr>
          <w:lang w:val="en"/>
        </w:rPr>
        <w:t xml:space="preserve">where </w:t>
      </w:r>
      <w:r>
        <w:rPr>
          <w:lang w:val="en"/>
        </w:rPr>
        <w:t>available</w:t>
      </w:r>
      <w:r w:rsidR="00346871">
        <w:rPr>
          <w:lang w:val="en"/>
        </w:rPr>
        <w:t>, via the registrar,</w:t>
      </w:r>
      <w:r>
        <w:rPr>
          <w:lang w:val="en"/>
        </w:rPr>
        <w:t xml:space="preserve"> </w:t>
      </w:r>
      <w:r w:rsidR="00346871">
        <w:rPr>
          <w:lang w:val="en"/>
        </w:rPr>
        <w:t>one call</w:t>
      </w:r>
      <w:r w:rsidR="006E4944">
        <w:rPr>
          <w:lang w:val="en"/>
        </w:rPr>
        <w:t xml:space="preserve"> </w:t>
      </w:r>
      <w:r>
        <w:rPr>
          <w:lang w:val="en"/>
        </w:rPr>
        <w:t xml:space="preserve">covers local and </w:t>
      </w:r>
      <w:r w:rsidRPr="00872607">
        <w:t>national</w:t>
      </w:r>
      <w:r w:rsidR="00346871">
        <w:rPr>
          <w:lang w:val="en"/>
        </w:rPr>
        <w:t xml:space="preserve"> government</w:t>
      </w:r>
      <w:r w:rsidR="00882689">
        <w:rPr>
          <w:lang w:val="en"/>
        </w:rPr>
        <w:t xml:space="preserve"> aspects</w:t>
      </w:r>
      <w:r>
        <w:rPr>
          <w:lang w:val="en"/>
        </w:rPr>
        <w:t>)</w:t>
      </w:r>
    </w:p>
    <w:sectPr w:rsidR="004B66C9" w:rsidSect="00346871">
      <w:pgSz w:w="11906" w:h="16838"/>
      <w:pgMar w:top="1080" w:right="720" w:bottom="72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EEC" w:rsidRDefault="000E1EEC" w:rsidP="002C686A">
      <w:r>
        <w:separator/>
      </w:r>
    </w:p>
  </w:endnote>
  <w:endnote w:type="continuationSeparator" w:id="0">
    <w:p w:rsidR="000E1EEC" w:rsidRDefault="000E1EEC" w:rsidP="002C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EEC" w:rsidRDefault="000E1EEC" w:rsidP="002C686A">
      <w:r>
        <w:separator/>
      </w:r>
    </w:p>
  </w:footnote>
  <w:footnote w:type="continuationSeparator" w:id="0">
    <w:p w:rsidR="000E1EEC" w:rsidRDefault="000E1EEC" w:rsidP="002C6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7622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6B401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0E50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52662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E0E6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EEF8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B0A8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92B2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508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FE4C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65CE2"/>
    <w:multiLevelType w:val="hybridMultilevel"/>
    <w:tmpl w:val="35C4E93E"/>
    <w:lvl w:ilvl="0" w:tplc="C1FC7086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06E51EE1"/>
    <w:multiLevelType w:val="multilevel"/>
    <w:tmpl w:val="940AF248"/>
    <w:numStyleLink w:val="StyleBulletedSymbolsymbolLeft025Hanging025"/>
  </w:abstractNum>
  <w:abstractNum w:abstractNumId="12">
    <w:nsid w:val="08415625"/>
    <w:multiLevelType w:val="multilevel"/>
    <w:tmpl w:val="1C86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9507A86"/>
    <w:multiLevelType w:val="multilevel"/>
    <w:tmpl w:val="940AF248"/>
    <w:numStyleLink w:val="StyleBulletedSymbolsymbolLeft025Hanging025"/>
  </w:abstractNum>
  <w:abstractNum w:abstractNumId="14">
    <w:nsid w:val="09C04521"/>
    <w:multiLevelType w:val="multilevel"/>
    <w:tmpl w:val="940AF248"/>
    <w:numStyleLink w:val="StyleBulletedSymbolsymbolLeft025Hanging025"/>
  </w:abstractNum>
  <w:abstractNum w:abstractNumId="15">
    <w:nsid w:val="0A9C3AB4"/>
    <w:multiLevelType w:val="multilevel"/>
    <w:tmpl w:val="940AF248"/>
    <w:numStyleLink w:val="StyleBulletedSymbolsymbolLeft025Hanging025"/>
  </w:abstractNum>
  <w:abstractNum w:abstractNumId="16">
    <w:nsid w:val="1C372B42"/>
    <w:multiLevelType w:val="multilevel"/>
    <w:tmpl w:val="940AF248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9E235A"/>
    <w:multiLevelType w:val="multilevel"/>
    <w:tmpl w:val="940AF248"/>
    <w:numStyleLink w:val="StyleBulletedSymbolsymbolLeft025Hanging025"/>
  </w:abstractNum>
  <w:abstractNum w:abstractNumId="18">
    <w:nsid w:val="230F1D59"/>
    <w:multiLevelType w:val="multilevel"/>
    <w:tmpl w:val="940AF248"/>
    <w:numStyleLink w:val="StyleBulletedSymbolsymbolLeft025Hanging025"/>
  </w:abstractNum>
  <w:abstractNum w:abstractNumId="19">
    <w:nsid w:val="249175D0"/>
    <w:multiLevelType w:val="multilevel"/>
    <w:tmpl w:val="940AF248"/>
    <w:numStyleLink w:val="StyleBulletedSymbolsymbolLeft025Hanging025"/>
  </w:abstractNum>
  <w:abstractNum w:abstractNumId="20">
    <w:nsid w:val="25D647E3"/>
    <w:multiLevelType w:val="multilevel"/>
    <w:tmpl w:val="940AF248"/>
    <w:numStyleLink w:val="StyleBulletedSymbolsymbolLeft025Hanging025"/>
  </w:abstractNum>
  <w:abstractNum w:abstractNumId="21">
    <w:nsid w:val="2E5358CE"/>
    <w:multiLevelType w:val="multilevel"/>
    <w:tmpl w:val="940AF248"/>
    <w:numStyleLink w:val="StyleBulletedSymbolsymbolLeft025Hanging025"/>
  </w:abstractNum>
  <w:abstractNum w:abstractNumId="22">
    <w:nsid w:val="31151E19"/>
    <w:multiLevelType w:val="multilevel"/>
    <w:tmpl w:val="940AF248"/>
    <w:numStyleLink w:val="StyleBulletedSymbolsymbolLeft025Hanging025"/>
  </w:abstractNum>
  <w:abstractNum w:abstractNumId="23">
    <w:nsid w:val="352D4DDE"/>
    <w:multiLevelType w:val="multilevel"/>
    <w:tmpl w:val="940AF248"/>
    <w:numStyleLink w:val="StyleBulletedSymbolsymbolLeft025Hanging025"/>
  </w:abstractNum>
  <w:abstractNum w:abstractNumId="24">
    <w:nsid w:val="3C3B75FC"/>
    <w:multiLevelType w:val="hybridMultilevel"/>
    <w:tmpl w:val="2D3A7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25BD9"/>
    <w:multiLevelType w:val="multilevel"/>
    <w:tmpl w:val="940AF248"/>
    <w:numStyleLink w:val="StyleBulletedSymbolsymbolLeft025Hanging025"/>
  </w:abstractNum>
  <w:abstractNum w:abstractNumId="26">
    <w:nsid w:val="44AA6553"/>
    <w:multiLevelType w:val="multilevel"/>
    <w:tmpl w:val="940AF248"/>
    <w:numStyleLink w:val="StyleBulletedSymbolsymbolLeft025Hanging025"/>
  </w:abstractNum>
  <w:abstractNum w:abstractNumId="27">
    <w:nsid w:val="45BC0D89"/>
    <w:multiLevelType w:val="multilevel"/>
    <w:tmpl w:val="940AF248"/>
    <w:numStyleLink w:val="StyleBulletedSymbolsymbolLeft025Hanging025"/>
  </w:abstractNum>
  <w:abstractNum w:abstractNumId="28">
    <w:nsid w:val="47A30C91"/>
    <w:multiLevelType w:val="multilevel"/>
    <w:tmpl w:val="940AF248"/>
    <w:numStyleLink w:val="StyleBulletedSymbolsymbolLeft025Hanging025"/>
  </w:abstractNum>
  <w:abstractNum w:abstractNumId="29">
    <w:nsid w:val="543828FE"/>
    <w:multiLevelType w:val="multilevel"/>
    <w:tmpl w:val="940AF248"/>
    <w:numStyleLink w:val="StyleBulletedSymbolsymbolLeft025Hanging025"/>
  </w:abstractNum>
  <w:abstractNum w:abstractNumId="30">
    <w:nsid w:val="57DD7537"/>
    <w:multiLevelType w:val="multilevel"/>
    <w:tmpl w:val="940AF248"/>
    <w:numStyleLink w:val="StyleBulletedSymbolsymbolLeft025Hanging025"/>
  </w:abstractNum>
  <w:abstractNum w:abstractNumId="31">
    <w:nsid w:val="5B493DD8"/>
    <w:multiLevelType w:val="multilevel"/>
    <w:tmpl w:val="940AF248"/>
    <w:numStyleLink w:val="StyleBulletedSymbolsymbolLeft025Hanging025"/>
  </w:abstractNum>
  <w:abstractNum w:abstractNumId="32">
    <w:nsid w:val="5DDC0F63"/>
    <w:multiLevelType w:val="multilevel"/>
    <w:tmpl w:val="940AF248"/>
    <w:numStyleLink w:val="StyleBulletedSymbolsymbolLeft025Hanging025"/>
  </w:abstractNum>
  <w:abstractNum w:abstractNumId="33">
    <w:nsid w:val="5F546A76"/>
    <w:multiLevelType w:val="multilevel"/>
    <w:tmpl w:val="940AF248"/>
    <w:numStyleLink w:val="StyleBulletedSymbolsymbolLeft025Hanging025"/>
  </w:abstractNum>
  <w:abstractNum w:abstractNumId="34">
    <w:nsid w:val="63D36D3A"/>
    <w:multiLevelType w:val="multilevel"/>
    <w:tmpl w:val="940AF248"/>
    <w:numStyleLink w:val="StyleBulletedSymbolsymbolLeft025Hanging025"/>
  </w:abstractNum>
  <w:abstractNum w:abstractNumId="35">
    <w:nsid w:val="669A5F87"/>
    <w:multiLevelType w:val="multilevel"/>
    <w:tmpl w:val="940AF248"/>
    <w:numStyleLink w:val="StyleBulletedSymbolsymbolLeft025Hanging025"/>
  </w:abstractNum>
  <w:abstractNum w:abstractNumId="36">
    <w:nsid w:val="66D67A4B"/>
    <w:multiLevelType w:val="multilevel"/>
    <w:tmpl w:val="940AF248"/>
    <w:styleLink w:val="StyleBulletedSymbolsymbolLeft025Hanging025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B07D3D"/>
    <w:multiLevelType w:val="multilevel"/>
    <w:tmpl w:val="940AF248"/>
    <w:numStyleLink w:val="StyleBulletedSymbolsymbolLeft025Hanging025"/>
  </w:abstractNum>
  <w:abstractNum w:abstractNumId="38">
    <w:nsid w:val="74006A99"/>
    <w:multiLevelType w:val="multilevel"/>
    <w:tmpl w:val="940AF248"/>
    <w:numStyleLink w:val="StyleBulletedSymbolsymbolLeft025Hanging025"/>
  </w:abstractNum>
  <w:abstractNum w:abstractNumId="39">
    <w:nsid w:val="755D421D"/>
    <w:multiLevelType w:val="multilevel"/>
    <w:tmpl w:val="940AF248"/>
    <w:numStyleLink w:val="StyleBulletedSymbolsymbolLeft025Hanging025"/>
  </w:abstractNum>
  <w:abstractNum w:abstractNumId="40">
    <w:nsid w:val="77B23E2E"/>
    <w:multiLevelType w:val="multilevel"/>
    <w:tmpl w:val="940AF248"/>
    <w:numStyleLink w:val="StyleBulletedSymbolsymbolLeft025Hanging025"/>
  </w:abstractNum>
  <w:abstractNum w:abstractNumId="41">
    <w:nsid w:val="7CE708AF"/>
    <w:multiLevelType w:val="multilevel"/>
    <w:tmpl w:val="940AF248"/>
    <w:numStyleLink w:val="StyleBulletedSymbolsymbolLeft025Hanging025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4"/>
  </w:num>
  <w:num w:numId="13">
    <w:abstractNumId w:val="36"/>
  </w:num>
  <w:num w:numId="14">
    <w:abstractNumId w:val="16"/>
  </w:num>
  <w:num w:numId="15">
    <w:abstractNumId w:val="27"/>
  </w:num>
  <w:num w:numId="16">
    <w:abstractNumId w:val="20"/>
  </w:num>
  <w:num w:numId="17">
    <w:abstractNumId w:val="25"/>
  </w:num>
  <w:num w:numId="18">
    <w:abstractNumId w:val="22"/>
  </w:num>
  <w:num w:numId="19">
    <w:abstractNumId w:val="23"/>
  </w:num>
  <w:num w:numId="20">
    <w:abstractNumId w:val="31"/>
  </w:num>
  <w:num w:numId="21">
    <w:abstractNumId w:val="29"/>
  </w:num>
  <w:num w:numId="22">
    <w:abstractNumId w:val="13"/>
  </w:num>
  <w:num w:numId="23">
    <w:abstractNumId w:val="18"/>
  </w:num>
  <w:num w:numId="24">
    <w:abstractNumId w:val="39"/>
  </w:num>
  <w:num w:numId="25">
    <w:abstractNumId w:val="15"/>
  </w:num>
  <w:num w:numId="26">
    <w:abstractNumId w:val="38"/>
  </w:num>
  <w:num w:numId="27">
    <w:abstractNumId w:val="21"/>
  </w:num>
  <w:num w:numId="28">
    <w:abstractNumId w:val="19"/>
  </w:num>
  <w:num w:numId="29">
    <w:abstractNumId w:val="17"/>
  </w:num>
  <w:num w:numId="30">
    <w:abstractNumId w:val="32"/>
  </w:num>
  <w:num w:numId="31">
    <w:abstractNumId w:val="34"/>
  </w:num>
  <w:num w:numId="32">
    <w:abstractNumId w:val="41"/>
  </w:num>
  <w:num w:numId="33">
    <w:abstractNumId w:val="33"/>
  </w:num>
  <w:num w:numId="34">
    <w:abstractNumId w:val="14"/>
  </w:num>
  <w:num w:numId="35">
    <w:abstractNumId w:val="11"/>
  </w:num>
  <w:num w:numId="36">
    <w:abstractNumId w:val="28"/>
  </w:num>
  <w:num w:numId="37">
    <w:abstractNumId w:val="26"/>
  </w:num>
  <w:num w:numId="38">
    <w:abstractNumId w:val="37"/>
  </w:num>
  <w:num w:numId="39">
    <w:abstractNumId w:val="30"/>
  </w:num>
  <w:num w:numId="40">
    <w:abstractNumId w:val="40"/>
  </w:num>
  <w:num w:numId="41">
    <w:abstractNumId w:val="35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AB"/>
    <w:rsid w:val="00026206"/>
    <w:rsid w:val="000E1EEC"/>
    <w:rsid w:val="001C7D5D"/>
    <w:rsid w:val="001E0ED2"/>
    <w:rsid w:val="002C686A"/>
    <w:rsid w:val="00300360"/>
    <w:rsid w:val="003113ED"/>
    <w:rsid w:val="00346871"/>
    <w:rsid w:val="00366A00"/>
    <w:rsid w:val="004B66C9"/>
    <w:rsid w:val="004B7206"/>
    <w:rsid w:val="004D5404"/>
    <w:rsid w:val="0050597E"/>
    <w:rsid w:val="0053568B"/>
    <w:rsid w:val="005770A4"/>
    <w:rsid w:val="005C2331"/>
    <w:rsid w:val="006059DE"/>
    <w:rsid w:val="006E4944"/>
    <w:rsid w:val="00707302"/>
    <w:rsid w:val="00725FE3"/>
    <w:rsid w:val="0075426E"/>
    <w:rsid w:val="007944C3"/>
    <w:rsid w:val="00851EEF"/>
    <w:rsid w:val="00853AFE"/>
    <w:rsid w:val="00872607"/>
    <w:rsid w:val="008739F9"/>
    <w:rsid w:val="00882689"/>
    <w:rsid w:val="008C10EA"/>
    <w:rsid w:val="008F5986"/>
    <w:rsid w:val="009503AC"/>
    <w:rsid w:val="009719B5"/>
    <w:rsid w:val="009A198F"/>
    <w:rsid w:val="009A75B3"/>
    <w:rsid w:val="009C11AB"/>
    <w:rsid w:val="00A07931"/>
    <w:rsid w:val="00AD05AA"/>
    <w:rsid w:val="00AD47CA"/>
    <w:rsid w:val="00AF7394"/>
    <w:rsid w:val="00AF74EC"/>
    <w:rsid w:val="00B26C57"/>
    <w:rsid w:val="00BC65EB"/>
    <w:rsid w:val="00BD2E9E"/>
    <w:rsid w:val="00C927A2"/>
    <w:rsid w:val="00CB2278"/>
    <w:rsid w:val="00DC2B8B"/>
    <w:rsid w:val="00DD7915"/>
    <w:rsid w:val="00EF1F9F"/>
    <w:rsid w:val="00F27C79"/>
    <w:rsid w:val="00F34CA8"/>
    <w:rsid w:val="00F719A0"/>
    <w:rsid w:val="00F854D5"/>
    <w:rsid w:val="00FB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Normaltext"/>
    <w:qFormat/>
    <w:rsid w:val="00346871"/>
    <w:pPr>
      <w:tabs>
        <w:tab w:val="left" w:pos="1440"/>
        <w:tab w:val="left" w:pos="4320"/>
        <w:tab w:val="right" w:pos="9706"/>
      </w:tabs>
      <w:jc w:val="both"/>
    </w:pPr>
    <w:rPr>
      <w:rFonts w:asciiTheme="minorHAnsi" w:hAnsiTheme="minorHAnsi"/>
      <w:color w:val="004000"/>
      <w:sz w:val="24"/>
      <w:szCs w:val="24"/>
    </w:rPr>
  </w:style>
  <w:style w:type="paragraph" w:styleId="Heading1">
    <w:name w:val="heading 1"/>
    <w:basedOn w:val="Normal"/>
    <w:next w:val="Normaltext"/>
    <w:link w:val="Heading1Char"/>
    <w:qFormat/>
    <w:rsid w:val="00AF7394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text"/>
    <w:link w:val="Heading2Char"/>
    <w:unhideWhenUsed/>
    <w:qFormat/>
    <w:rsid w:val="001C7D5D"/>
    <w:pPr>
      <w:keepNext/>
      <w:keepLines/>
      <w:spacing w:before="480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  <w:u w:val="single"/>
    </w:rPr>
  </w:style>
  <w:style w:type="paragraph" w:styleId="Heading3">
    <w:name w:val="heading 3"/>
    <w:basedOn w:val="Normal"/>
    <w:next w:val="Normaltext"/>
    <w:link w:val="Heading3Char"/>
    <w:unhideWhenUsed/>
    <w:qFormat/>
    <w:rsid w:val="001E0ED2"/>
    <w:pPr>
      <w:keepNext/>
      <w:keepLines/>
      <w:spacing w:before="240"/>
      <w:outlineLvl w:val="2"/>
    </w:pPr>
    <w:rPr>
      <w:rFonts w:ascii="Calibri" w:eastAsiaTheme="majorEastAsia" w:hAnsi="Calibri" w:cstheme="majorBidi"/>
      <w:b/>
      <w:bCs/>
    </w:rPr>
  </w:style>
  <w:style w:type="paragraph" w:styleId="Heading4">
    <w:name w:val="heading 4"/>
    <w:basedOn w:val="Normal"/>
    <w:next w:val="Normaltext"/>
    <w:link w:val="Heading4Char"/>
    <w:unhideWhenUsed/>
    <w:qFormat/>
    <w:rsid w:val="008C10EA"/>
    <w:pPr>
      <w:keepNext/>
      <w:keepLines/>
      <w:spacing w:before="120" w:after="60"/>
      <w:outlineLvl w:val="3"/>
    </w:pPr>
    <w:rPr>
      <w:rFonts w:ascii="Calibri" w:eastAsiaTheme="majorEastAsia" w:hAnsi="Calibr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AF7394"/>
    <w:pPr>
      <w:keepNext/>
      <w:keepLines/>
      <w:spacing w:before="120"/>
      <w:outlineLvl w:val="4"/>
    </w:pPr>
    <w:rPr>
      <w:rFonts w:ascii="Calibri" w:eastAsiaTheme="majorEastAsia" w:hAnsi="Calibri" w:cstheme="majorBidi"/>
      <w:color w:val="243F60" w:themeColor="accent1" w:themeShade="7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7394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346871"/>
    <w:pPr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  <w:u w:val="single"/>
    </w:rPr>
  </w:style>
  <w:style w:type="character" w:customStyle="1" w:styleId="TitleChar">
    <w:name w:val="Title Char"/>
    <w:basedOn w:val="DefaultParagraphFont"/>
    <w:link w:val="Title"/>
    <w:rsid w:val="00346871"/>
    <w:rPr>
      <w:rFonts w:asciiTheme="minorHAnsi" w:eastAsiaTheme="majorEastAsia" w:hAnsiTheme="minorHAnsi" w:cstheme="majorBidi"/>
      <w:b/>
      <w:color w:val="004000"/>
      <w:spacing w:val="5"/>
      <w:kern w:val="28"/>
      <w:sz w:val="36"/>
      <w:szCs w:val="52"/>
      <w:u w:val="single"/>
    </w:rPr>
  </w:style>
  <w:style w:type="character" w:customStyle="1" w:styleId="Heading2Char">
    <w:name w:val="Heading 2 Char"/>
    <w:basedOn w:val="DefaultParagraphFont"/>
    <w:link w:val="Heading2"/>
    <w:rsid w:val="001C7D5D"/>
    <w:rPr>
      <w:rFonts w:ascii="Calibri" w:eastAsiaTheme="majorEastAsia" w:hAnsi="Calibri" w:cstheme="majorBidi"/>
      <w:b/>
      <w:bCs/>
      <w:color w:val="4F81BD" w:themeColor="accent1"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rsid w:val="001E0ED2"/>
    <w:rPr>
      <w:rFonts w:ascii="Calibri" w:eastAsiaTheme="majorEastAsia" w:hAnsi="Calibr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C10EA"/>
    <w:rPr>
      <w:rFonts w:ascii="Calibri" w:eastAsiaTheme="majorEastAsia" w:hAnsi="Calibri" w:cstheme="majorBidi"/>
      <w:b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F7394"/>
    <w:rPr>
      <w:rFonts w:ascii="Calibri" w:eastAsiaTheme="majorEastAsia" w:hAnsi="Calibri" w:cstheme="majorBidi"/>
      <w:color w:val="243F60" w:themeColor="accent1" w:themeShade="7F"/>
      <w:sz w:val="24"/>
      <w:szCs w:val="24"/>
      <w:u w:val="single"/>
    </w:rPr>
  </w:style>
  <w:style w:type="paragraph" w:styleId="NormalIndent">
    <w:name w:val="Normal Indent"/>
    <w:basedOn w:val="Normal"/>
    <w:link w:val="NormalIndentChar"/>
    <w:rsid w:val="001E0ED2"/>
    <w:pPr>
      <w:ind w:left="720"/>
    </w:pPr>
  </w:style>
  <w:style w:type="paragraph" w:customStyle="1" w:styleId="Normalabove">
    <w:name w:val="Normal above"/>
    <w:basedOn w:val="Normal"/>
    <w:link w:val="NormalaboveChar"/>
    <w:qFormat/>
    <w:rsid w:val="004B66C9"/>
    <w:pPr>
      <w:spacing w:before="80"/>
    </w:pPr>
  </w:style>
  <w:style w:type="paragraph" w:customStyle="1" w:styleId="Normalspace">
    <w:name w:val="Normal space"/>
    <w:basedOn w:val="Normal"/>
    <w:link w:val="NormalspaceChar"/>
    <w:qFormat/>
    <w:rsid w:val="00B26C57"/>
    <w:pPr>
      <w:spacing w:after="120"/>
    </w:pPr>
    <w:rPr>
      <w:lang w:val="en-US"/>
    </w:rPr>
  </w:style>
  <w:style w:type="character" w:customStyle="1" w:styleId="NormalaboveChar">
    <w:name w:val="Normal above Char"/>
    <w:basedOn w:val="DefaultParagraphFont"/>
    <w:link w:val="Normalabove"/>
    <w:rsid w:val="004B66C9"/>
    <w:rPr>
      <w:rFonts w:asciiTheme="minorHAnsi" w:hAnsiTheme="minorHAnsi"/>
      <w:sz w:val="24"/>
      <w:szCs w:val="24"/>
    </w:rPr>
  </w:style>
  <w:style w:type="paragraph" w:customStyle="1" w:styleId="Normalindentabove">
    <w:name w:val="Normal indent above"/>
    <w:basedOn w:val="NormalIndent"/>
    <w:link w:val="NormalindentaboveChar"/>
    <w:qFormat/>
    <w:rsid w:val="001E0ED2"/>
    <w:pPr>
      <w:jc w:val="left"/>
    </w:pPr>
  </w:style>
  <w:style w:type="character" w:customStyle="1" w:styleId="NormalspaceChar">
    <w:name w:val="Normal space Char"/>
    <w:basedOn w:val="DefaultParagraphFont"/>
    <w:link w:val="Normalspace"/>
    <w:rsid w:val="00B26C57"/>
    <w:rPr>
      <w:rFonts w:asciiTheme="minorHAnsi" w:hAnsiTheme="minorHAnsi"/>
      <w:sz w:val="24"/>
      <w:szCs w:val="24"/>
      <w:lang w:val="en-US"/>
    </w:rPr>
  </w:style>
  <w:style w:type="paragraph" w:customStyle="1" w:styleId="Normalindentspace">
    <w:name w:val="Normal indent space"/>
    <w:basedOn w:val="NormalIndent"/>
    <w:link w:val="NormalindentspaceChar"/>
    <w:qFormat/>
    <w:rsid w:val="001E0ED2"/>
    <w:pPr>
      <w:spacing w:after="120"/>
      <w:jc w:val="left"/>
    </w:pPr>
  </w:style>
  <w:style w:type="character" w:customStyle="1" w:styleId="NormalIndentChar">
    <w:name w:val="Normal Indent Char"/>
    <w:basedOn w:val="DefaultParagraphFont"/>
    <w:link w:val="NormalIndent"/>
    <w:rsid w:val="001E0ED2"/>
    <w:rPr>
      <w:rFonts w:asciiTheme="minorHAnsi" w:hAnsiTheme="minorHAnsi"/>
      <w:sz w:val="24"/>
      <w:szCs w:val="24"/>
    </w:rPr>
  </w:style>
  <w:style w:type="character" w:customStyle="1" w:styleId="NormalindentaboveChar">
    <w:name w:val="Normal indent above Char"/>
    <w:basedOn w:val="NormalIndentChar"/>
    <w:link w:val="Normalindentabove"/>
    <w:rsid w:val="001E0ED2"/>
    <w:rPr>
      <w:rFonts w:asciiTheme="minorHAnsi" w:hAnsiTheme="minorHAnsi"/>
      <w:sz w:val="24"/>
      <w:szCs w:val="24"/>
    </w:rPr>
  </w:style>
  <w:style w:type="paragraph" w:customStyle="1" w:styleId="Normaltext">
    <w:name w:val="Normal text"/>
    <w:basedOn w:val="Normal"/>
    <w:link w:val="NormaltextChar"/>
    <w:qFormat/>
    <w:rsid w:val="00F34CA8"/>
    <w:rPr>
      <w:sz w:val="22"/>
    </w:rPr>
  </w:style>
  <w:style w:type="character" w:customStyle="1" w:styleId="NormalindentspaceChar">
    <w:name w:val="Normal indent space Char"/>
    <w:basedOn w:val="NormalIndentChar"/>
    <w:link w:val="Normalindentspace"/>
    <w:rsid w:val="001E0ED2"/>
    <w:rPr>
      <w:rFonts w:asciiTheme="minorHAnsi" w:hAnsiTheme="minorHAnsi"/>
      <w:sz w:val="24"/>
      <w:szCs w:val="24"/>
    </w:rPr>
  </w:style>
  <w:style w:type="character" w:customStyle="1" w:styleId="NormaltextChar">
    <w:name w:val="Normal text Char"/>
    <w:basedOn w:val="DefaultParagraphFont"/>
    <w:link w:val="Normaltext"/>
    <w:rsid w:val="00F34CA8"/>
    <w:rPr>
      <w:rFonts w:asciiTheme="minorHAnsi" w:hAnsiTheme="minorHAnsi"/>
      <w:sz w:val="22"/>
      <w:szCs w:val="24"/>
    </w:rPr>
  </w:style>
  <w:style w:type="character" w:styleId="Hyperlink">
    <w:name w:val="Hyperlink"/>
    <w:basedOn w:val="DefaultParagraphFont"/>
    <w:rsid w:val="003113ED"/>
    <w:rPr>
      <w:color w:val="0000FF" w:themeColor="hyperlink"/>
      <w:u w:val="single"/>
    </w:rPr>
  </w:style>
  <w:style w:type="numbering" w:customStyle="1" w:styleId="StyleBulletedSymbolsymbolLeft025Hanging025">
    <w:name w:val="Style Bulleted Symbol (symbol) Left:  0.25&quot; Hanging:  0.25&quot;"/>
    <w:basedOn w:val="NoList"/>
    <w:rsid w:val="006E4944"/>
    <w:pPr>
      <w:numPr>
        <w:numId w:val="13"/>
      </w:numPr>
    </w:pPr>
  </w:style>
  <w:style w:type="paragraph" w:customStyle="1" w:styleId="StyleNormalaboveBefore6pt">
    <w:name w:val="Style Normal above + Before:  6 pt"/>
    <w:basedOn w:val="Normalabove"/>
    <w:rsid w:val="006E4944"/>
    <w:pPr>
      <w:spacing w:before="240"/>
    </w:pPr>
    <w:rPr>
      <w:szCs w:val="20"/>
    </w:rPr>
  </w:style>
  <w:style w:type="table" w:styleId="TableGrid">
    <w:name w:val="Table Grid"/>
    <w:basedOn w:val="TableNormal"/>
    <w:rsid w:val="00F34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C6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686A"/>
    <w:rPr>
      <w:rFonts w:ascii="Tahoma" w:hAnsi="Tahoma" w:cs="Tahoma"/>
      <w:color w:val="004000"/>
      <w:sz w:val="16"/>
      <w:szCs w:val="16"/>
    </w:rPr>
  </w:style>
  <w:style w:type="paragraph" w:styleId="Header">
    <w:name w:val="header"/>
    <w:basedOn w:val="Normal"/>
    <w:link w:val="HeaderChar"/>
    <w:rsid w:val="002C686A"/>
    <w:pPr>
      <w:tabs>
        <w:tab w:val="clear" w:pos="1440"/>
        <w:tab w:val="clear" w:pos="4320"/>
        <w:tab w:val="clear" w:pos="9706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C686A"/>
    <w:rPr>
      <w:rFonts w:asciiTheme="minorHAnsi" w:hAnsiTheme="minorHAnsi"/>
      <w:color w:val="004000"/>
      <w:sz w:val="24"/>
      <w:szCs w:val="24"/>
    </w:rPr>
  </w:style>
  <w:style w:type="paragraph" w:styleId="Footer">
    <w:name w:val="footer"/>
    <w:basedOn w:val="Normal"/>
    <w:link w:val="FooterChar"/>
    <w:rsid w:val="002C686A"/>
    <w:pPr>
      <w:tabs>
        <w:tab w:val="clear" w:pos="1440"/>
        <w:tab w:val="clear" w:pos="4320"/>
        <w:tab w:val="clear" w:pos="9706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C686A"/>
    <w:rPr>
      <w:rFonts w:asciiTheme="minorHAnsi" w:hAnsiTheme="minorHAnsi"/>
      <w:color w:val="004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Normaltext"/>
    <w:qFormat/>
    <w:rsid w:val="00346871"/>
    <w:pPr>
      <w:tabs>
        <w:tab w:val="left" w:pos="1440"/>
        <w:tab w:val="left" w:pos="4320"/>
        <w:tab w:val="right" w:pos="9706"/>
      </w:tabs>
      <w:jc w:val="both"/>
    </w:pPr>
    <w:rPr>
      <w:rFonts w:asciiTheme="minorHAnsi" w:hAnsiTheme="minorHAnsi"/>
      <w:color w:val="004000"/>
      <w:sz w:val="24"/>
      <w:szCs w:val="24"/>
    </w:rPr>
  </w:style>
  <w:style w:type="paragraph" w:styleId="Heading1">
    <w:name w:val="heading 1"/>
    <w:basedOn w:val="Normal"/>
    <w:next w:val="Normaltext"/>
    <w:link w:val="Heading1Char"/>
    <w:qFormat/>
    <w:rsid w:val="00AF7394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text"/>
    <w:link w:val="Heading2Char"/>
    <w:unhideWhenUsed/>
    <w:qFormat/>
    <w:rsid w:val="001C7D5D"/>
    <w:pPr>
      <w:keepNext/>
      <w:keepLines/>
      <w:spacing w:before="480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  <w:u w:val="single"/>
    </w:rPr>
  </w:style>
  <w:style w:type="paragraph" w:styleId="Heading3">
    <w:name w:val="heading 3"/>
    <w:basedOn w:val="Normal"/>
    <w:next w:val="Normaltext"/>
    <w:link w:val="Heading3Char"/>
    <w:unhideWhenUsed/>
    <w:qFormat/>
    <w:rsid w:val="001E0ED2"/>
    <w:pPr>
      <w:keepNext/>
      <w:keepLines/>
      <w:spacing w:before="240"/>
      <w:outlineLvl w:val="2"/>
    </w:pPr>
    <w:rPr>
      <w:rFonts w:ascii="Calibri" w:eastAsiaTheme="majorEastAsia" w:hAnsi="Calibri" w:cstheme="majorBidi"/>
      <w:b/>
      <w:bCs/>
    </w:rPr>
  </w:style>
  <w:style w:type="paragraph" w:styleId="Heading4">
    <w:name w:val="heading 4"/>
    <w:basedOn w:val="Normal"/>
    <w:next w:val="Normaltext"/>
    <w:link w:val="Heading4Char"/>
    <w:unhideWhenUsed/>
    <w:qFormat/>
    <w:rsid w:val="008C10EA"/>
    <w:pPr>
      <w:keepNext/>
      <w:keepLines/>
      <w:spacing w:before="120" w:after="60"/>
      <w:outlineLvl w:val="3"/>
    </w:pPr>
    <w:rPr>
      <w:rFonts w:ascii="Calibri" w:eastAsiaTheme="majorEastAsia" w:hAnsi="Calibr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AF7394"/>
    <w:pPr>
      <w:keepNext/>
      <w:keepLines/>
      <w:spacing w:before="120"/>
      <w:outlineLvl w:val="4"/>
    </w:pPr>
    <w:rPr>
      <w:rFonts w:ascii="Calibri" w:eastAsiaTheme="majorEastAsia" w:hAnsi="Calibri" w:cstheme="majorBidi"/>
      <w:color w:val="243F60" w:themeColor="accent1" w:themeShade="7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7394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346871"/>
    <w:pPr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  <w:u w:val="single"/>
    </w:rPr>
  </w:style>
  <w:style w:type="character" w:customStyle="1" w:styleId="TitleChar">
    <w:name w:val="Title Char"/>
    <w:basedOn w:val="DefaultParagraphFont"/>
    <w:link w:val="Title"/>
    <w:rsid w:val="00346871"/>
    <w:rPr>
      <w:rFonts w:asciiTheme="minorHAnsi" w:eastAsiaTheme="majorEastAsia" w:hAnsiTheme="minorHAnsi" w:cstheme="majorBidi"/>
      <w:b/>
      <w:color w:val="004000"/>
      <w:spacing w:val="5"/>
      <w:kern w:val="28"/>
      <w:sz w:val="36"/>
      <w:szCs w:val="52"/>
      <w:u w:val="single"/>
    </w:rPr>
  </w:style>
  <w:style w:type="character" w:customStyle="1" w:styleId="Heading2Char">
    <w:name w:val="Heading 2 Char"/>
    <w:basedOn w:val="DefaultParagraphFont"/>
    <w:link w:val="Heading2"/>
    <w:rsid w:val="001C7D5D"/>
    <w:rPr>
      <w:rFonts w:ascii="Calibri" w:eastAsiaTheme="majorEastAsia" w:hAnsi="Calibri" w:cstheme="majorBidi"/>
      <w:b/>
      <w:bCs/>
      <w:color w:val="4F81BD" w:themeColor="accent1"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rsid w:val="001E0ED2"/>
    <w:rPr>
      <w:rFonts w:ascii="Calibri" w:eastAsiaTheme="majorEastAsia" w:hAnsi="Calibr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C10EA"/>
    <w:rPr>
      <w:rFonts w:ascii="Calibri" w:eastAsiaTheme="majorEastAsia" w:hAnsi="Calibri" w:cstheme="majorBidi"/>
      <w:b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F7394"/>
    <w:rPr>
      <w:rFonts w:ascii="Calibri" w:eastAsiaTheme="majorEastAsia" w:hAnsi="Calibri" w:cstheme="majorBidi"/>
      <w:color w:val="243F60" w:themeColor="accent1" w:themeShade="7F"/>
      <w:sz w:val="24"/>
      <w:szCs w:val="24"/>
      <w:u w:val="single"/>
    </w:rPr>
  </w:style>
  <w:style w:type="paragraph" w:styleId="NormalIndent">
    <w:name w:val="Normal Indent"/>
    <w:basedOn w:val="Normal"/>
    <w:link w:val="NormalIndentChar"/>
    <w:rsid w:val="001E0ED2"/>
    <w:pPr>
      <w:ind w:left="720"/>
    </w:pPr>
  </w:style>
  <w:style w:type="paragraph" w:customStyle="1" w:styleId="Normalabove">
    <w:name w:val="Normal above"/>
    <w:basedOn w:val="Normal"/>
    <w:link w:val="NormalaboveChar"/>
    <w:qFormat/>
    <w:rsid w:val="004B66C9"/>
    <w:pPr>
      <w:spacing w:before="80"/>
    </w:pPr>
  </w:style>
  <w:style w:type="paragraph" w:customStyle="1" w:styleId="Normalspace">
    <w:name w:val="Normal space"/>
    <w:basedOn w:val="Normal"/>
    <w:link w:val="NormalspaceChar"/>
    <w:qFormat/>
    <w:rsid w:val="00B26C57"/>
    <w:pPr>
      <w:spacing w:after="120"/>
    </w:pPr>
    <w:rPr>
      <w:lang w:val="en-US"/>
    </w:rPr>
  </w:style>
  <w:style w:type="character" w:customStyle="1" w:styleId="NormalaboveChar">
    <w:name w:val="Normal above Char"/>
    <w:basedOn w:val="DefaultParagraphFont"/>
    <w:link w:val="Normalabove"/>
    <w:rsid w:val="004B66C9"/>
    <w:rPr>
      <w:rFonts w:asciiTheme="minorHAnsi" w:hAnsiTheme="minorHAnsi"/>
      <w:sz w:val="24"/>
      <w:szCs w:val="24"/>
    </w:rPr>
  </w:style>
  <w:style w:type="paragraph" w:customStyle="1" w:styleId="Normalindentabove">
    <w:name w:val="Normal indent above"/>
    <w:basedOn w:val="NormalIndent"/>
    <w:link w:val="NormalindentaboveChar"/>
    <w:qFormat/>
    <w:rsid w:val="001E0ED2"/>
    <w:pPr>
      <w:jc w:val="left"/>
    </w:pPr>
  </w:style>
  <w:style w:type="character" w:customStyle="1" w:styleId="NormalspaceChar">
    <w:name w:val="Normal space Char"/>
    <w:basedOn w:val="DefaultParagraphFont"/>
    <w:link w:val="Normalspace"/>
    <w:rsid w:val="00B26C57"/>
    <w:rPr>
      <w:rFonts w:asciiTheme="minorHAnsi" w:hAnsiTheme="minorHAnsi"/>
      <w:sz w:val="24"/>
      <w:szCs w:val="24"/>
      <w:lang w:val="en-US"/>
    </w:rPr>
  </w:style>
  <w:style w:type="paragraph" w:customStyle="1" w:styleId="Normalindentspace">
    <w:name w:val="Normal indent space"/>
    <w:basedOn w:val="NormalIndent"/>
    <w:link w:val="NormalindentspaceChar"/>
    <w:qFormat/>
    <w:rsid w:val="001E0ED2"/>
    <w:pPr>
      <w:spacing w:after="120"/>
      <w:jc w:val="left"/>
    </w:pPr>
  </w:style>
  <w:style w:type="character" w:customStyle="1" w:styleId="NormalIndentChar">
    <w:name w:val="Normal Indent Char"/>
    <w:basedOn w:val="DefaultParagraphFont"/>
    <w:link w:val="NormalIndent"/>
    <w:rsid w:val="001E0ED2"/>
    <w:rPr>
      <w:rFonts w:asciiTheme="minorHAnsi" w:hAnsiTheme="minorHAnsi"/>
      <w:sz w:val="24"/>
      <w:szCs w:val="24"/>
    </w:rPr>
  </w:style>
  <w:style w:type="character" w:customStyle="1" w:styleId="NormalindentaboveChar">
    <w:name w:val="Normal indent above Char"/>
    <w:basedOn w:val="NormalIndentChar"/>
    <w:link w:val="Normalindentabove"/>
    <w:rsid w:val="001E0ED2"/>
    <w:rPr>
      <w:rFonts w:asciiTheme="minorHAnsi" w:hAnsiTheme="minorHAnsi"/>
      <w:sz w:val="24"/>
      <w:szCs w:val="24"/>
    </w:rPr>
  </w:style>
  <w:style w:type="paragraph" w:customStyle="1" w:styleId="Normaltext">
    <w:name w:val="Normal text"/>
    <w:basedOn w:val="Normal"/>
    <w:link w:val="NormaltextChar"/>
    <w:qFormat/>
    <w:rsid w:val="00F34CA8"/>
    <w:rPr>
      <w:sz w:val="22"/>
    </w:rPr>
  </w:style>
  <w:style w:type="character" w:customStyle="1" w:styleId="NormalindentspaceChar">
    <w:name w:val="Normal indent space Char"/>
    <w:basedOn w:val="NormalIndentChar"/>
    <w:link w:val="Normalindentspace"/>
    <w:rsid w:val="001E0ED2"/>
    <w:rPr>
      <w:rFonts w:asciiTheme="minorHAnsi" w:hAnsiTheme="minorHAnsi"/>
      <w:sz w:val="24"/>
      <w:szCs w:val="24"/>
    </w:rPr>
  </w:style>
  <w:style w:type="character" w:customStyle="1" w:styleId="NormaltextChar">
    <w:name w:val="Normal text Char"/>
    <w:basedOn w:val="DefaultParagraphFont"/>
    <w:link w:val="Normaltext"/>
    <w:rsid w:val="00F34CA8"/>
    <w:rPr>
      <w:rFonts w:asciiTheme="minorHAnsi" w:hAnsiTheme="minorHAnsi"/>
      <w:sz w:val="22"/>
      <w:szCs w:val="24"/>
    </w:rPr>
  </w:style>
  <w:style w:type="character" w:styleId="Hyperlink">
    <w:name w:val="Hyperlink"/>
    <w:basedOn w:val="DefaultParagraphFont"/>
    <w:rsid w:val="003113ED"/>
    <w:rPr>
      <w:color w:val="0000FF" w:themeColor="hyperlink"/>
      <w:u w:val="single"/>
    </w:rPr>
  </w:style>
  <w:style w:type="numbering" w:customStyle="1" w:styleId="StyleBulletedSymbolsymbolLeft025Hanging025">
    <w:name w:val="Style Bulleted Symbol (symbol) Left:  0.25&quot; Hanging:  0.25&quot;"/>
    <w:basedOn w:val="NoList"/>
    <w:rsid w:val="006E4944"/>
    <w:pPr>
      <w:numPr>
        <w:numId w:val="13"/>
      </w:numPr>
    </w:pPr>
  </w:style>
  <w:style w:type="paragraph" w:customStyle="1" w:styleId="StyleNormalaboveBefore6pt">
    <w:name w:val="Style Normal above + Before:  6 pt"/>
    <w:basedOn w:val="Normalabove"/>
    <w:rsid w:val="006E4944"/>
    <w:pPr>
      <w:spacing w:before="240"/>
    </w:pPr>
    <w:rPr>
      <w:szCs w:val="20"/>
    </w:rPr>
  </w:style>
  <w:style w:type="table" w:styleId="TableGrid">
    <w:name w:val="Table Grid"/>
    <w:basedOn w:val="TableNormal"/>
    <w:rsid w:val="00F34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C6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686A"/>
    <w:rPr>
      <w:rFonts w:ascii="Tahoma" w:hAnsi="Tahoma" w:cs="Tahoma"/>
      <w:color w:val="004000"/>
      <w:sz w:val="16"/>
      <w:szCs w:val="16"/>
    </w:rPr>
  </w:style>
  <w:style w:type="paragraph" w:styleId="Header">
    <w:name w:val="header"/>
    <w:basedOn w:val="Normal"/>
    <w:link w:val="HeaderChar"/>
    <w:rsid w:val="002C686A"/>
    <w:pPr>
      <w:tabs>
        <w:tab w:val="clear" w:pos="1440"/>
        <w:tab w:val="clear" w:pos="4320"/>
        <w:tab w:val="clear" w:pos="9706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C686A"/>
    <w:rPr>
      <w:rFonts w:asciiTheme="minorHAnsi" w:hAnsiTheme="minorHAnsi"/>
      <w:color w:val="004000"/>
      <w:sz w:val="24"/>
      <w:szCs w:val="24"/>
    </w:rPr>
  </w:style>
  <w:style w:type="paragraph" w:styleId="Footer">
    <w:name w:val="footer"/>
    <w:basedOn w:val="Normal"/>
    <w:link w:val="FooterChar"/>
    <w:rsid w:val="002C686A"/>
    <w:pPr>
      <w:tabs>
        <w:tab w:val="clear" w:pos="1440"/>
        <w:tab w:val="clear" w:pos="4320"/>
        <w:tab w:val="clear" w:pos="9706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C686A"/>
    <w:rPr>
      <w:rFonts w:asciiTheme="minorHAnsi" w:hAnsiTheme="minorHAnsi"/>
      <w:color w:val="004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0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1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01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1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oneyadviceservice.org.uk/en/articles/what-to-do-when-someone-dies-a-check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Rattenbury</dc:creator>
  <cp:lastModifiedBy>Mike &amp; Carol</cp:lastModifiedBy>
  <cp:revision>5</cp:revision>
  <cp:lastPrinted>2016-06-21T15:48:00Z</cp:lastPrinted>
  <dcterms:created xsi:type="dcterms:W3CDTF">2016-06-21T14:36:00Z</dcterms:created>
  <dcterms:modified xsi:type="dcterms:W3CDTF">2016-06-21T15:48:00Z</dcterms:modified>
</cp:coreProperties>
</file>